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11" w:rsidRPr="00256511" w:rsidRDefault="00256511" w:rsidP="00256511">
      <w:pPr>
        <w:pStyle w:val="newncpi0"/>
        <w:jc w:val="center"/>
      </w:pPr>
      <w:bookmarkStart w:id="0" w:name="a1"/>
      <w:bookmarkStart w:id="1" w:name="_GoBack"/>
      <w:bookmarkEnd w:id="0"/>
      <w:bookmarkEnd w:id="1"/>
      <w:r w:rsidRPr="00256511">
        <w:rPr>
          <w:rStyle w:val="name"/>
        </w:rPr>
        <w:t>ПОСТАНОВЛЕНИЕ </w:t>
      </w:r>
      <w:r w:rsidRPr="00256511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256511" w:rsidRPr="00256511" w:rsidRDefault="00256511" w:rsidP="00256511">
      <w:pPr>
        <w:pStyle w:val="newncpi"/>
        <w:ind w:firstLine="0"/>
        <w:jc w:val="center"/>
      </w:pPr>
      <w:r w:rsidRPr="00256511">
        <w:rPr>
          <w:rStyle w:val="datepr"/>
        </w:rPr>
        <w:t>16 июня 2016 г.</w:t>
      </w:r>
      <w:r w:rsidRPr="00256511">
        <w:rPr>
          <w:rStyle w:val="number"/>
        </w:rPr>
        <w:t xml:space="preserve"> № 25</w:t>
      </w:r>
    </w:p>
    <w:p w:rsidR="00256511" w:rsidRPr="00256511" w:rsidRDefault="00256511" w:rsidP="00256511">
      <w:pPr>
        <w:pStyle w:val="titlencpi"/>
        <w:ind w:right="2976"/>
      </w:pPr>
      <w:r w:rsidRPr="00256511">
        <w:t>Об установлении форм и определении сроков представления информации об объектах животного мира</w:t>
      </w:r>
    </w:p>
    <w:p w:rsidR="00256511" w:rsidRPr="00256511" w:rsidRDefault="00256511" w:rsidP="00256511">
      <w:pPr>
        <w:pStyle w:val="preamble"/>
      </w:pPr>
      <w:r w:rsidRPr="00256511">
        <w:t xml:space="preserve">На основании </w:t>
      </w:r>
      <w:r w:rsidRPr="00256511">
        <w:t>части первой</w:t>
      </w:r>
      <w:r w:rsidRPr="00256511">
        <w:t xml:space="preserve"> пункта 7 Положения о порядке ведения государственного кадастра животного мира и использования его данных, утвержденного постановлением Совета Министров Республики Беларусь от 29 марта 2016 г. № 257 «О некоторых вопросах ведения государственных кадастров животного и растительного мира», и </w:t>
      </w:r>
      <w:r w:rsidRPr="00256511">
        <w:t>пункта 9</w:t>
      </w:r>
      <w:r w:rsidRPr="00256511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256511" w:rsidRPr="00256511" w:rsidRDefault="00256511" w:rsidP="00256511">
      <w:pPr>
        <w:pStyle w:val="point"/>
      </w:pPr>
      <w:bookmarkStart w:id="2" w:name="a29"/>
      <w:bookmarkEnd w:id="2"/>
      <w:r w:rsidRPr="00256511">
        <w:t>1. Установить следующие формы представления информации об объектах животного мира:</w:t>
      </w:r>
    </w:p>
    <w:p w:rsidR="00256511" w:rsidRPr="00256511" w:rsidRDefault="00256511" w:rsidP="00256511">
      <w:pPr>
        <w:pStyle w:val="newncpi"/>
      </w:pPr>
      <w:proofErr w:type="gramStart"/>
      <w:r w:rsidRPr="00256511">
        <w:t>информация</w:t>
      </w:r>
      <w:proofErr w:type="gramEnd"/>
      <w:r w:rsidRPr="00256511">
        <w:t xml:space="preserve"> о диких животных, относящихся к объектам рыболовства, согласно </w:t>
      </w:r>
      <w:r w:rsidRPr="00256511">
        <w:t>приложению 1</w:t>
      </w:r>
      <w:r w:rsidRPr="00256511">
        <w:t>;</w:t>
      </w:r>
    </w:p>
    <w:p w:rsidR="00256511" w:rsidRPr="00256511" w:rsidRDefault="00256511" w:rsidP="00256511">
      <w:pPr>
        <w:pStyle w:val="newncpi"/>
      </w:pPr>
      <w:proofErr w:type="gramStart"/>
      <w:r w:rsidRPr="00256511">
        <w:t>информация</w:t>
      </w:r>
      <w:proofErr w:type="gramEnd"/>
      <w:r w:rsidRPr="00256511">
        <w:t xml:space="preserve"> о диких животных, относящихся к объектам охоты, согласно </w:t>
      </w:r>
      <w:r w:rsidRPr="00256511">
        <w:t>приложению 2</w:t>
      </w:r>
      <w:r w:rsidRPr="00256511">
        <w:t>;</w:t>
      </w:r>
    </w:p>
    <w:p w:rsidR="00256511" w:rsidRPr="00256511" w:rsidRDefault="00256511" w:rsidP="00256511">
      <w:pPr>
        <w:pStyle w:val="newncpi"/>
      </w:pPr>
      <w:proofErr w:type="gramStart"/>
      <w:r w:rsidRPr="00256511">
        <w:t>информация</w:t>
      </w:r>
      <w:proofErr w:type="gramEnd"/>
      <w:r w:rsidRPr="00256511">
        <w:t xml:space="preserve"> о диких животных, не относящихся к объектам охоты и рыболовства, согласно </w:t>
      </w:r>
      <w:r w:rsidRPr="00256511">
        <w:t>приложению 3</w:t>
      </w:r>
      <w:r w:rsidRPr="00256511">
        <w:t>.</w:t>
      </w:r>
    </w:p>
    <w:p w:rsidR="00256511" w:rsidRPr="00256511" w:rsidRDefault="00256511" w:rsidP="00256511">
      <w:pPr>
        <w:pStyle w:val="point"/>
      </w:pPr>
      <w:bookmarkStart w:id="3" w:name="a30"/>
      <w:bookmarkEnd w:id="3"/>
      <w:r w:rsidRPr="00256511">
        <w:t>2. Определить сроки представления информации об объектах животного мира:</w:t>
      </w:r>
    </w:p>
    <w:p w:rsidR="00256511" w:rsidRPr="00256511" w:rsidRDefault="00256511" w:rsidP="00256511">
      <w:pPr>
        <w:pStyle w:val="underpoint"/>
      </w:pPr>
      <w:r w:rsidRPr="00256511">
        <w:t>2.1</w:t>
      </w:r>
      <w:proofErr w:type="gramStart"/>
      <w:r w:rsidRPr="00256511">
        <w:t>. по</w:t>
      </w:r>
      <w:proofErr w:type="gramEnd"/>
      <w:r w:rsidRPr="00256511">
        <w:t xml:space="preserve"> форме согласно </w:t>
      </w:r>
      <w:r w:rsidRPr="00256511">
        <w:t>приложению 1</w:t>
      </w:r>
      <w:r w:rsidRPr="00256511">
        <w:t xml:space="preserve"> к настоящему постановлению: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пунктам </w:t>
      </w:r>
      <w:r w:rsidRPr="00256511">
        <w:t>1-8</w:t>
      </w:r>
      <w:r w:rsidRPr="00256511">
        <w:t> - однократно, а в случае ее изменения - в течение месяца со дня наступления соответствующих обстоятельств;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9</w:t>
      </w:r>
      <w:r w:rsidRPr="00256511">
        <w:t> - в течение месяца после проведения зарыбления;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10</w:t>
      </w:r>
      <w:r w:rsidRPr="00256511">
        <w:t> - ежегодно до 15 марта;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пунктам </w:t>
      </w:r>
      <w:r w:rsidRPr="00256511">
        <w:t>11</w:t>
      </w:r>
      <w:r w:rsidRPr="00256511">
        <w:t xml:space="preserve"> и 12 - ежемесячно до 10-го числа месяца, следующего за отчетным;</w:t>
      </w:r>
    </w:p>
    <w:p w:rsidR="00256511" w:rsidRPr="00256511" w:rsidRDefault="00256511" w:rsidP="00256511">
      <w:pPr>
        <w:pStyle w:val="underpoint"/>
      </w:pPr>
      <w:r w:rsidRPr="00256511">
        <w:t>2.2</w:t>
      </w:r>
      <w:proofErr w:type="gramStart"/>
      <w:r w:rsidRPr="00256511">
        <w:t>. по</w:t>
      </w:r>
      <w:proofErr w:type="gramEnd"/>
      <w:r w:rsidRPr="00256511">
        <w:t xml:space="preserve"> форме согласно </w:t>
      </w:r>
      <w:r w:rsidRPr="00256511">
        <w:t>приложению 2</w:t>
      </w:r>
      <w:r w:rsidRPr="00256511">
        <w:t xml:space="preserve"> к настоящему постановлению: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пунктам </w:t>
      </w:r>
      <w:r w:rsidRPr="00256511">
        <w:t>1-7</w:t>
      </w:r>
      <w:r w:rsidRPr="00256511">
        <w:t> - однократно, а в случае ее изменения - в течение месяца со дня наступления соответствующих обстоятельств;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пунктам </w:t>
      </w:r>
      <w:r w:rsidRPr="00256511">
        <w:t>8</w:t>
      </w:r>
      <w:r w:rsidRPr="00256511">
        <w:t xml:space="preserve"> и 9 - ежегодно до 15 мая, данные об изъятии в таблице пункта 9 представляются за период с 1 апреля по 31 марта;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10</w:t>
      </w:r>
      <w:r w:rsidRPr="00256511">
        <w:t> - до 15 мая;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11</w:t>
      </w:r>
      <w:r w:rsidRPr="00256511">
        <w:t>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данные</w:t>
      </w:r>
      <w:proofErr w:type="gramEnd"/>
      <w:r w:rsidRPr="00256511">
        <w:t xml:space="preserve"> об изъятии - ежегодно до 15 мая за период с 1 апреля по 31 марта;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данные</w:t>
      </w:r>
      <w:proofErr w:type="gramEnd"/>
      <w:r w:rsidRPr="00256511">
        <w:t xml:space="preserve"> о численности - не реже 1 раза в четыре года до 15 мая, а также при проведении </w:t>
      </w:r>
      <w:proofErr w:type="spellStart"/>
      <w:r w:rsidRPr="00256511">
        <w:t>охотоустроительных</w:t>
      </w:r>
      <w:proofErr w:type="spellEnd"/>
      <w:r w:rsidRPr="00256511">
        <w:t xml:space="preserve"> работ;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12</w:t>
      </w:r>
      <w:r w:rsidRPr="00256511">
        <w:t> - ежегодно до 15 августа;</w:t>
      </w:r>
    </w:p>
    <w:p w:rsidR="00256511" w:rsidRPr="00256511" w:rsidRDefault="00256511" w:rsidP="00256511">
      <w:pPr>
        <w:pStyle w:val="newncpi"/>
      </w:pPr>
      <w:proofErr w:type="gramStart"/>
      <w:r w:rsidRPr="00256511">
        <w:lastRenderedPageBreak/>
        <w:t>по</w:t>
      </w:r>
      <w:proofErr w:type="gramEnd"/>
      <w:r w:rsidRPr="00256511">
        <w:t xml:space="preserve"> </w:t>
      </w:r>
      <w:r w:rsidRPr="00256511">
        <w:t>пункту 13</w:t>
      </w:r>
      <w:r w:rsidRPr="00256511">
        <w:t>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данные</w:t>
      </w:r>
      <w:proofErr w:type="gramEnd"/>
      <w:r w:rsidRPr="00256511">
        <w:t xml:space="preserve"> об изъятии - ежегодно до 15 мая за период с 1 апреля по 31 марта;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данные</w:t>
      </w:r>
      <w:proofErr w:type="gramEnd"/>
      <w:r w:rsidRPr="00256511">
        <w:t xml:space="preserve"> о численности - не реже 1 раза в четыре года до 15 мая, а также при проведении </w:t>
      </w:r>
      <w:proofErr w:type="spellStart"/>
      <w:r w:rsidRPr="00256511">
        <w:t>охотоустроительных</w:t>
      </w:r>
      <w:proofErr w:type="spellEnd"/>
      <w:r w:rsidRPr="00256511">
        <w:t xml:space="preserve"> работ;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14</w:t>
      </w:r>
      <w:r w:rsidRPr="00256511">
        <w:t> - ежегодно до 15 мая;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15</w:t>
      </w:r>
      <w:r w:rsidRPr="00256511">
        <w:t> - в течение месяца после проведения вселения;</w:t>
      </w:r>
    </w:p>
    <w:p w:rsidR="00256511" w:rsidRPr="00256511" w:rsidRDefault="00256511" w:rsidP="00256511">
      <w:pPr>
        <w:pStyle w:val="underpoint"/>
      </w:pPr>
      <w:r w:rsidRPr="00256511">
        <w:t>2.3</w:t>
      </w:r>
      <w:proofErr w:type="gramStart"/>
      <w:r w:rsidRPr="00256511">
        <w:t>. по</w:t>
      </w:r>
      <w:proofErr w:type="gramEnd"/>
      <w:r w:rsidRPr="00256511">
        <w:t xml:space="preserve"> форме согласно </w:t>
      </w:r>
      <w:r w:rsidRPr="00256511">
        <w:t>приложению 3</w:t>
      </w:r>
      <w:r w:rsidRPr="00256511">
        <w:t xml:space="preserve"> к настоящему постановлению: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пунктам </w:t>
      </w:r>
      <w:r w:rsidRPr="00256511">
        <w:t>1-5</w:t>
      </w:r>
      <w:r w:rsidRPr="00256511">
        <w:t> - однократно, а в случае ее изменения - в течение месяца со дня наступления соответствующих обстоятельств;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по</w:t>
      </w:r>
      <w:proofErr w:type="gramEnd"/>
      <w:r w:rsidRPr="00256511">
        <w:t xml:space="preserve"> </w:t>
      </w:r>
      <w:r w:rsidRPr="00256511">
        <w:t>пункту 6</w:t>
      </w:r>
      <w:r w:rsidRPr="00256511">
        <w:t> - ежемесячно в течение заготовительного (закупочного) сезона до 15-го числа месяца, следующего за отчетным.</w:t>
      </w:r>
    </w:p>
    <w:p w:rsidR="00256511" w:rsidRPr="00256511" w:rsidRDefault="00256511" w:rsidP="00256511">
      <w:pPr>
        <w:pStyle w:val="point"/>
      </w:pPr>
      <w:r w:rsidRPr="00256511">
        <w:t>3. Настоящее постановление вступает в силу с 30 июня 2016 г.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256511" w:rsidRPr="00256511" w:rsidTr="00256511">
        <w:trPr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newncpi0"/>
              <w:jc w:val="left"/>
            </w:pPr>
            <w:r w:rsidRPr="00256511">
              <w:rPr>
                <w:rStyle w:val="post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newncpi0"/>
              <w:jc w:val="right"/>
            </w:pPr>
            <w:proofErr w:type="spellStart"/>
            <w:r w:rsidRPr="00256511">
              <w:rPr>
                <w:rStyle w:val="pers"/>
              </w:rPr>
              <w:t>А.М.Ковхуто</w:t>
            </w:r>
            <w:proofErr w:type="spellEnd"/>
          </w:p>
        </w:tc>
      </w:tr>
    </w:tbl>
    <w:p w:rsidR="00256511" w:rsidRPr="00256511" w:rsidRDefault="00256511" w:rsidP="00256511">
      <w:pPr>
        <w:pStyle w:val="newncpi0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256511" w:rsidRPr="00256511" w:rsidTr="00256511">
        <w:trPr>
          <w:trHeight w:val="238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СОГЛАСОВАНО</w:t>
            </w:r>
          </w:p>
          <w:p w:rsidR="00256511" w:rsidRPr="00256511" w:rsidRDefault="00256511">
            <w:pPr>
              <w:pStyle w:val="agree"/>
            </w:pPr>
            <w:r w:rsidRPr="00256511">
              <w:t>Председатель Президиума</w:t>
            </w:r>
            <w:r w:rsidRPr="00256511">
              <w:br/>
              <w:t>Национальной академии</w:t>
            </w:r>
            <w:r w:rsidRPr="00256511">
              <w:br/>
              <w:t>наук Беларуси</w:t>
            </w:r>
          </w:p>
          <w:p w:rsidR="00256511" w:rsidRPr="00256511" w:rsidRDefault="00256511">
            <w:pPr>
              <w:pStyle w:val="agreefio"/>
            </w:pPr>
            <w:proofErr w:type="spellStart"/>
            <w:r w:rsidRPr="00256511">
              <w:t>В.Г.Гусаков</w:t>
            </w:r>
            <w:proofErr w:type="spellEnd"/>
          </w:p>
          <w:p w:rsidR="00256511" w:rsidRPr="00256511" w:rsidRDefault="00256511">
            <w:pPr>
              <w:pStyle w:val="agreedate"/>
            </w:pPr>
            <w:r w:rsidRPr="00256511">
              <w:t>01.06.2016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СОГЛАСОВАНО</w:t>
            </w:r>
          </w:p>
          <w:p w:rsidR="00256511" w:rsidRPr="00256511" w:rsidRDefault="00256511">
            <w:pPr>
              <w:pStyle w:val="agree"/>
            </w:pPr>
            <w:r w:rsidRPr="00256511">
              <w:t>Заместитель Министра</w:t>
            </w:r>
            <w:r w:rsidRPr="00256511">
              <w:br/>
              <w:t>лесного хозяйства</w:t>
            </w:r>
            <w:r w:rsidRPr="00256511">
              <w:br/>
              <w:t>Республики Беларусь</w:t>
            </w:r>
          </w:p>
          <w:p w:rsidR="00256511" w:rsidRPr="00256511" w:rsidRDefault="00256511">
            <w:pPr>
              <w:pStyle w:val="agreefio"/>
            </w:pPr>
            <w:proofErr w:type="spellStart"/>
            <w:r w:rsidRPr="00256511">
              <w:t>Л.Ю.Демьяник</w:t>
            </w:r>
            <w:proofErr w:type="spellEnd"/>
          </w:p>
          <w:p w:rsidR="00256511" w:rsidRPr="00256511" w:rsidRDefault="00256511">
            <w:pPr>
              <w:pStyle w:val="agreedate"/>
            </w:pPr>
            <w:r w:rsidRPr="00256511">
              <w:t>16.06.2016</w:t>
            </w:r>
          </w:p>
        </w:tc>
      </w:tr>
      <w:tr w:rsidR="00256511" w:rsidRPr="00256511" w:rsidTr="00256511">
        <w:trPr>
          <w:trHeight w:val="238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СОГЛАСОВАНО</w:t>
            </w:r>
          </w:p>
          <w:p w:rsidR="00256511" w:rsidRPr="00256511" w:rsidRDefault="00256511">
            <w:pPr>
              <w:pStyle w:val="agree"/>
            </w:pPr>
            <w:r w:rsidRPr="00256511">
              <w:t>Министр сельского хозяйства</w:t>
            </w:r>
            <w:r w:rsidRPr="00256511">
              <w:br/>
              <w:t>и продовольствия</w:t>
            </w:r>
            <w:r w:rsidRPr="00256511">
              <w:br/>
              <w:t>Республики Беларусь</w:t>
            </w:r>
          </w:p>
          <w:p w:rsidR="00256511" w:rsidRPr="00256511" w:rsidRDefault="00256511">
            <w:pPr>
              <w:pStyle w:val="agreefio"/>
            </w:pPr>
            <w:proofErr w:type="spellStart"/>
            <w:r w:rsidRPr="00256511">
              <w:t>Л.К.Заяц</w:t>
            </w:r>
            <w:proofErr w:type="spellEnd"/>
          </w:p>
          <w:p w:rsidR="00256511" w:rsidRPr="00256511" w:rsidRDefault="00256511">
            <w:pPr>
              <w:pStyle w:val="agreedate"/>
            </w:pPr>
            <w:r w:rsidRPr="00256511">
              <w:t>03.05.2016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gree"/>
            </w:pPr>
            <w:r w:rsidRPr="00256511">
              <w:t>СОГЛАСОВАНО</w:t>
            </w:r>
          </w:p>
          <w:p w:rsidR="00256511" w:rsidRPr="00256511" w:rsidRDefault="00256511">
            <w:pPr>
              <w:pStyle w:val="agree"/>
            </w:pPr>
            <w:r w:rsidRPr="00256511">
              <w:t>Начальник Государственной</w:t>
            </w:r>
            <w:r w:rsidRPr="00256511">
              <w:br/>
              <w:t>инспекции охраны животного</w:t>
            </w:r>
          </w:p>
          <w:p w:rsidR="00256511" w:rsidRPr="00256511" w:rsidRDefault="00256511">
            <w:pPr>
              <w:pStyle w:val="agree"/>
            </w:pPr>
            <w:proofErr w:type="gramStart"/>
            <w:r w:rsidRPr="00256511">
              <w:t>и</w:t>
            </w:r>
            <w:proofErr w:type="gramEnd"/>
            <w:r w:rsidRPr="00256511">
              <w:t xml:space="preserve"> растительного мира</w:t>
            </w:r>
            <w:r w:rsidRPr="00256511">
              <w:br/>
              <w:t>при Президенте Республики Беларусь</w:t>
            </w:r>
          </w:p>
          <w:p w:rsidR="00256511" w:rsidRPr="00256511" w:rsidRDefault="00256511">
            <w:pPr>
              <w:pStyle w:val="agreefio"/>
            </w:pPr>
            <w:proofErr w:type="spellStart"/>
            <w:r w:rsidRPr="00256511">
              <w:t>С.В.Новиков</w:t>
            </w:r>
            <w:proofErr w:type="spellEnd"/>
          </w:p>
          <w:p w:rsidR="00256511" w:rsidRPr="00256511" w:rsidRDefault="00256511">
            <w:pPr>
              <w:pStyle w:val="agreedate"/>
            </w:pPr>
            <w:r w:rsidRPr="00256511">
              <w:t>02.06.2016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"/>
      </w:pPr>
      <w:r w:rsidRPr="00256511">
        <w:br w:type="page"/>
      </w:r>
      <w:r w:rsidRPr="00256511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51"/>
      </w:tblGrid>
      <w:tr w:rsidR="00256511" w:rsidRPr="00256511" w:rsidTr="00256511">
        <w:trPr>
          <w:trHeight w:val="238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newncpi"/>
            </w:pPr>
            <w:r w:rsidRPr="00256511"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ppend1"/>
            </w:pPr>
            <w:bookmarkStart w:id="4" w:name="a2"/>
            <w:bookmarkEnd w:id="4"/>
            <w:r w:rsidRPr="00256511">
              <w:t>Приложение 1</w:t>
            </w:r>
          </w:p>
          <w:p w:rsidR="00256511" w:rsidRPr="00256511" w:rsidRDefault="00256511">
            <w:pPr>
              <w:pStyle w:val="append"/>
            </w:pPr>
            <w:proofErr w:type="gramStart"/>
            <w:r w:rsidRPr="00256511">
              <w:t>к</w:t>
            </w:r>
            <w:proofErr w:type="gramEnd"/>
            <w:r w:rsidRPr="00256511">
              <w:t xml:space="preserve"> </w:t>
            </w:r>
            <w:r w:rsidRPr="00256511">
              <w:t>постановлению</w:t>
            </w:r>
            <w:r w:rsidRPr="00256511">
              <w:br/>
              <w:t>Министерства природных ресурсов</w:t>
            </w:r>
            <w:r w:rsidRPr="00256511">
              <w:br/>
              <w:t>и охраны окружающей среды</w:t>
            </w:r>
            <w:r w:rsidRPr="00256511">
              <w:br/>
              <w:t>Республики Беларусь</w:t>
            </w:r>
            <w:r w:rsidRPr="00256511">
              <w:br/>
              <w:t>16.06.2016 № 25</w:t>
            </w:r>
          </w:p>
        </w:tc>
      </w:tr>
    </w:tbl>
    <w:p w:rsidR="00256511" w:rsidRPr="00256511" w:rsidRDefault="00256511" w:rsidP="00256511">
      <w:pPr>
        <w:pStyle w:val="begform"/>
        <w:rPr>
          <w:color w:val="auto"/>
        </w:rPr>
      </w:pPr>
      <w:r w:rsidRPr="00256511">
        <w:rPr>
          <w:color w:val="auto"/>
        </w:rPr>
        <w:t> </w:t>
      </w:r>
    </w:p>
    <w:p w:rsidR="00256511" w:rsidRPr="00256511" w:rsidRDefault="00256511" w:rsidP="00256511">
      <w:pPr>
        <w:pStyle w:val="onestring"/>
      </w:pPr>
      <w:r w:rsidRPr="00256511">
        <w:t>Форма</w:t>
      </w:r>
    </w:p>
    <w:p w:rsidR="00256511" w:rsidRPr="00256511" w:rsidRDefault="00256511" w:rsidP="00256511">
      <w:pPr>
        <w:pStyle w:val="titlep"/>
      </w:pPr>
      <w:r w:rsidRPr="00256511">
        <w:t>Информация о диких животных, относящихся к объектам рыболовства</w:t>
      </w:r>
    </w:p>
    <w:p w:rsidR="00256511" w:rsidRPr="00256511" w:rsidRDefault="00256511" w:rsidP="00256511">
      <w:pPr>
        <w:pStyle w:val="newncpi0"/>
      </w:pPr>
      <w:bookmarkStart w:id="5" w:name="a5"/>
      <w:bookmarkEnd w:id="5"/>
      <w:r w:rsidRPr="00256511">
        <w:t>1. Полное наименование юридического лица, которому предоставлены в аренду (безвозмездное пользование) рыболовные угодья (арендатор (пользователь) рыболовных угодий) _____________________________________________________________________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Почтовый адрес _________________________________________________________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Контактный телефон 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Адрес электронной почты 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Учетный номер плательщика (УНП) _______________________________________.</w:t>
      </w:r>
    </w:p>
    <w:p w:rsidR="00256511" w:rsidRPr="00256511" w:rsidRDefault="00256511" w:rsidP="00256511">
      <w:pPr>
        <w:pStyle w:val="newncpi0"/>
      </w:pPr>
      <w:r w:rsidRPr="00256511">
        <w:t>2. Сведения о водоеме (водотоке):</w:t>
      </w:r>
    </w:p>
    <w:p w:rsidR="00256511" w:rsidRPr="00256511" w:rsidRDefault="00256511" w:rsidP="00256511">
      <w:pPr>
        <w:pStyle w:val="newncpi"/>
      </w:pPr>
      <w:proofErr w:type="gramStart"/>
      <w:r w:rsidRPr="00256511">
        <w:t>название</w:t>
      </w:r>
      <w:proofErr w:type="gramEnd"/>
      <w:r w:rsidRPr="00256511">
        <w:t xml:space="preserve"> водоема (водотока) 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местонахождение</w:t>
      </w:r>
      <w:proofErr w:type="gramEnd"/>
      <w:r w:rsidRPr="00256511">
        <w:t xml:space="preserve"> (область(и), район(ы)), ближайший населенный пункт 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бассейн</w:t>
      </w:r>
      <w:proofErr w:type="gramEnd"/>
      <w:r w:rsidRPr="00256511">
        <w:t xml:space="preserve"> моря 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бассейн</w:t>
      </w:r>
      <w:proofErr w:type="gramEnd"/>
      <w:r w:rsidRPr="00256511">
        <w:t xml:space="preserve"> реки ____________________________________________________________.</w:t>
      </w:r>
    </w:p>
    <w:p w:rsidR="00256511" w:rsidRPr="00256511" w:rsidRDefault="00256511" w:rsidP="00256511">
      <w:pPr>
        <w:pStyle w:val="newncpi0"/>
      </w:pPr>
      <w:r w:rsidRPr="00256511">
        <w:t>3. Дата принятия решения(й) Президента Республики Беларусь/областного(</w:t>
      </w:r>
      <w:proofErr w:type="spellStart"/>
      <w:r w:rsidRPr="00256511">
        <w:t>ых</w:t>
      </w:r>
      <w:proofErr w:type="spellEnd"/>
      <w:r w:rsidRPr="00256511">
        <w:t>) исполнительного(</w:t>
      </w:r>
      <w:proofErr w:type="spellStart"/>
      <w:r w:rsidRPr="00256511">
        <w:t>ых</w:t>
      </w:r>
      <w:proofErr w:type="spellEnd"/>
      <w:r w:rsidRPr="00256511">
        <w:t>) комитета(</w:t>
      </w:r>
      <w:proofErr w:type="spellStart"/>
      <w:r w:rsidRPr="00256511">
        <w:t>ов</w:t>
      </w:r>
      <w:proofErr w:type="spellEnd"/>
      <w:r w:rsidRPr="00256511">
        <w:t>) (Советов депутатов</w:t>
      </w:r>
      <w:r w:rsidRPr="00256511">
        <w:rPr>
          <w:vertAlign w:val="superscript"/>
        </w:rPr>
        <w:t>1</w:t>
      </w:r>
      <w:r w:rsidRPr="00256511">
        <w:t>) о предоставлении рыболовных угодий в безвозмездное пользование/аренду: ______________________________________</w:t>
      </w:r>
    </w:p>
    <w:p w:rsidR="00256511" w:rsidRPr="00256511" w:rsidRDefault="00256511" w:rsidP="00256511">
      <w:pPr>
        <w:pStyle w:val="newncpi0"/>
      </w:pPr>
      <w:r w:rsidRPr="00256511">
        <w:t>____________________________________________________________________________.</w:t>
      </w:r>
    </w:p>
    <w:p w:rsidR="00256511" w:rsidRPr="00256511" w:rsidRDefault="00256511" w:rsidP="00256511">
      <w:pPr>
        <w:pStyle w:val="newncpi0"/>
      </w:pPr>
      <w:r w:rsidRPr="00256511">
        <w:t>4. Дата заключения договора аренды рыболовных угодий: 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_________________.</w:t>
      </w:r>
    </w:p>
    <w:p w:rsidR="00256511" w:rsidRPr="00256511" w:rsidRDefault="00256511" w:rsidP="00256511">
      <w:pPr>
        <w:pStyle w:val="newncpi"/>
      </w:pPr>
      <w:r w:rsidRPr="00256511">
        <w:t>Дата заключения дополнительного соглашения к договору аренды рыболовных угодий (при его наличии) ______________________________________________________.</w:t>
      </w:r>
    </w:p>
    <w:p w:rsidR="00256511" w:rsidRPr="00256511" w:rsidRDefault="00256511" w:rsidP="00256511">
      <w:pPr>
        <w:pStyle w:val="newncpi"/>
      </w:pPr>
      <w:r w:rsidRPr="00256511">
        <w:t>Целевая направленность использования рыболовных угодий (промысловый лов рыбы, организация платного любительского рыболовства или промысловый лов рыбы и организация платного любительского рыболовства): _______________________________.</w:t>
      </w:r>
    </w:p>
    <w:p w:rsidR="00256511" w:rsidRPr="00256511" w:rsidRDefault="00256511" w:rsidP="00256511">
      <w:pPr>
        <w:pStyle w:val="newncpi0"/>
      </w:pPr>
      <w:r w:rsidRPr="00256511">
        <w:t>5. Биолого-экономическое обоснование: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согласования 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до_______________.</w:t>
      </w:r>
    </w:p>
    <w:p w:rsidR="00256511" w:rsidRPr="00256511" w:rsidRDefault="00256511" w:rsidP="00256511">
      <w:pPr>
        <w:pStyle w:val="newncpi0"/>
      </w:pPr>
      <w:r w:rsidRPr="00256511">
        <w:t>6. Рыбоводно-биологическое обоснование: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и номер заключения государственной экологической экспертизы 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организация</w:t>
      </w:r>
      <w:proofErr w:type="gramEnd"/>
      <w:r w:rsidRPr="00256511">
        <w:t> - разработчик рыбоводно-биологического обоснования 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lastRenderedPageBreak/>
        <w:t>дата</w:t>
      </w:r>
      <w:proofErr w:type="gramEnd"/>
      <w:r w:rsidRPr="00256511">
        <w:t xml:space="preserve"> утверждения рыбоводно-биологического обоснования 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_______________.</w:t>
      </w:r>
    </w:p>
    <w:p w:rsidR="00256511" w:rsidRPr="00256511" w:rsidRDefault="00256511" w:rsidP="00256511">
      <w:pPr>
        <w:pStyle w:val="newncpi0"/>
      </w:pPr>
      <w:r w:rsidRPr="00256511">
        <w:t>7. Изменение (дополнение) к рыбоводно-биологическому обоснованию угодий (при его наличии):</w:t>
      </w:r>
    </w:p>
    <w:p w:rsidR="00256511" w:rsidRPr="00256511" w:rsidRDefault="00256511" w:rsidP="00256511">
      <w:pPr>
        <w:pStyle w:val="newncpi"/>
      </w:pPr>
      <w:proofErr w:type="gramStart"/>
      <w:r w:rsidRPr="00256511">
        <w:t>организация</w:t>
      </w:r>
      <w:proofErr w:type="gramEnd"/>
      <w:r w:rsidRPr="00256511">
        <w:t> - разработчик изменения (дополнения) к рыбоводно-биологическому обоснованию 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и номер заключения государственной экологической экспертизы 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утверждения изменения (дополнения) к рыбоводно-биологическому обоснованию.</w:t>
      </w:r>
    </w:p>
    <w:p w:rsidR="00256511" w:rsidRPr="00256511" w:rsidRDefault="00256511" w:rsidP="00256511">
      <w:pPr>
        <w:pStyle w:val="newncpi0"/>
      </w:pPr>
      <w:r w:rsidRPr="00256511">
        <w:t>8. Характеристика рыболовных угодий:</w:t>
      </w:r>
    </w:p>
    <w:p w:rsidR="00256511" w:rsidRPr="00256511" w:rsidRDefault="00256511" w:rsidP="00256511">
      <w:pPr>
        <w:pStyle w:val="newncpi0"/>
      </w:pPr>
      <w:r w:rsidRPr="00256511">
        <w:t>8.1. Характеристика водоема, предоставленного в аренду (безвозмездное пользование):</w:t>
      </w:r>
    </w:p>
    <w:p w:rsidR="00256511" w:rsidRPr="00256511" w:rsidRDefault="00256511" w:rsidP="00256511">
      <w:pPr>
        <w:pStyle w:val="newncpi"/>
      </w:pPr>
      <w:proofErr w:type="gramStart"/>
      <w:r w:rsidRPr="00256511">
        <w:t>площадь</w:t>
      </w:r>
      <w:proofErr w:type="gramEnd"/>
      <w:r w:rsidRPr="00256511">
        <w:t>, га 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глубина</w:t>
      </w:r>
      <w:proofErr w:type="gramEnd"/>
      <w:r w:rsidRPr="00256511">
        <w:t xml:space="preserve"> максимальная, м 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глубина</w:t>
      </w:r>
      <w:proofErr w:type="gramEnd"/>
      <w:r w:rsidRPr="00256511">
        <w:t xml:space="preserve"> средняя, м 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длина</w:t>
      </w:r>
      <w:proofErr w:type="gramEnd"/>
      <w:r w:rsidRPr="00256511">
        <w:t>, км 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ширина</w:t>
      </w:r>
      <w:proofErr w:type="gramEnd"/>
      <w:r w:rsidRPr="00256511">
        <w:t xml:space="preserve"> максимальная, км 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длина</w:t>
      </w:r>
      <w:proofErr w:type="gramEnd"/>
      <w:r w:rsidRPr="00256511">
        <w:t xml:space="preserve"> береговой линии, км 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проточность</w:t>
      </w:r>
      <w:proofErr w:type="gramEnd"/>
      <w:r w:rsidRPr="00256511">
        <w:t xml:space="preserve"> (проточный, сточный, бессточный, глухой) 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острова</w:t>
      </w:r>
      <w:proofErr w:type="gramEnd"/>
      <w:r w:rsidRPr="00256511">
        <w:t>, шт. 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общая</w:t>
      </w:r>
      <w:proofErr w:type="gramEnd"/>
      <w:r w:rsidRPr="00256511">
        <w:t xml:space="preserve"> площадь островов, га 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генетический</w:t>
      </w:r>
      <w:proofErr w:type="gramEnd"/>
      <w:r w:rsidRPr="00256511">
        <w:t xml:space="preserve"> тип (</w:t>
      </w:r>
      <w:proofErr w:type="spellStart"/>
      <w:r w:rsidRPr="00256511">
        <w:t>олиготрофный</w:t>
      </w:r>
      <w:proofErr w:type="spellEnd"/>
      <w:r w:rsidRPr="00256511">
        <w:t xml:space="preserve">, </w:t>
      </w:r>
      <w:proofErr w:type="spellStart"/>
      <w:r w:rsidRPr="00256511">
        <w:t>мезотрофный</w:t>
      </w:r>
      <w:proofErr w:type="spellEnd"/>
      <w:r w:rsidRPr="00256511">
        <w:t xml:space="preserve">, </w:t>
      </w:r>
      <w:proofErr w:type="spellStart"/>
      <w:r w:rsidRPr="00256511">
        <w:t>эвтрофный</w:t>
      </w:r>
      <w:proofErr w:type="spellEnd"/>
      <w:r w:rsidRPr="00256511">
        <w:t>, дистрофный) ____________________________________________________________________________;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spellStart"/>
      <w:proofErr w:type="gramStart"/>
      <w:r w:rsidRPr="00256511">
        <w:t>рыбохозяйственный</w:t>
      </w:r>
      <w:proofErr w:type="spellEnd"/>
      <w:proofErr w:type="gramEnd"/>
      <w:r w:rsidRPr="00256511">
        <w:t xml:space="preserve"> класс водоема 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зарастание</w:t>
      </w:r>
      <w:proofErr w:type="gramEnd"/>
      <w:r w:rsidRPr="00256511">
        <w:t xml:space="preserve"> водной растительностью, % от общей площади водоема ____________________________________________________________________________;</w:t>
      </w:r>
    </w:p>
    <w:p w:rsidR="00256511" w:rsidRPr="00256511" w:rsidRDefault="00256511" w:rsidP="00256511">
      <w:pPr>
        <w:pStyle w:val="newncpi0"/>
      </w:pPr>
      <w:r w:rsidRPr="00256511">
        <w:t>8.2. Характеристика участка водотока, предоставленного в аренду (безвозмездное пользование):</w:t>
      </w:r>
    </w:p>
    <w:p w:rsidR="00256511" w:rsidRPr="00256511" w:rsidRDefault="00256511" w:rsidP="00256511">
      <w:pPr>
        <w:pStyle w:val="newncpi"/>
      </w:pPr>
      <w:proofErr w:type="gramStart"/>
      <w:r w:rsidRPr="00256511">
        <w:t>описание</w:t>
      </w:r>
      <w:proofErr w:type="gramEnd"/>
      <w:r w:rsidRPr="00256511">
        <w:t xml:space="preserve"> границ 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протяженность</w:t>
      </w:r>
      <w:proofErr w:type="gramEnd"/>
      <w:r w:rsidRPr="00256511">
        <w:t>, км 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средняя</w:t>
      </w:r>
      <w:proofErr w:type="gramEnd"/>
      <w:r w:rsidRPr="00256511">
        <w:t xml:space="preserve"> ширина, м 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площадь</w:t>
      </w:r>
      <w:proofErr w:type="gramEnd"/>
      <w:r w:rsidRPr="00256511">
        <w:t xml:space="preserve"> участка водотока, га 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максимальная</w:t>
      </w:r>
      <w:proofErr w:type="gramEnd"/>
      <w:r w:rsidRPr="00256511">
        <w:t xml:space="preserve"> глубина, м 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средняя</w:t>
      </w:r>
      <w:proofErr w:type="gramEnd"/>
      <w:r w:rsidRPr="00256511">
        <w:t xml:space="preserve"> глубина, м 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категория</w:t>
      </w:r>
      <w:proofErr w:type="gramEnd"/>
      <w:r w:rsidRPr="00256511">
        <w:t xml:space="preserve"> водотока ______________________________________________________.</w:t>
      </w:r>
    </w:p>
    <w:p w:rsidR="00256511" w:rsidRPr="00256511" w:rsidRDefault="00256511" w:rsidP="00256511">
      <w:pPr>
        <w:pStyle w:val="newncpi0"/>
      </w:pPr>
      <w:bookmarkStart w:id="6" w:name="a6"/>
      <w:bookmarkEnd w:id="6"/>
      <w:r w:rsidRPr="00256511">
        <w:t>9. Зарыбление водоема/водотока: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14"/>
        <w:gridCol w:w="922"/>
        <w:gridCol w:w="2212"/>
        <w:gridCol w:w="1008"/>
        <w:gridCol w:w="872"/>
        <w:gridCol w:w="1985"/>
      </w:tblGrid>
      <w:tr w:rsidR="00256511" w:rsidRPr="00256511" w:rsidTr="00256511">
        <w:trPr>
          <w:trHeight w:val="238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№</w:t>
            </w:r>
            <w:r w:rsidRPr="00256511">
              <w:br/>
              <w:t>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Дата зарыбления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 рыбы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Возраст посадочного материала</w:t>
            </w:r>
          </w:p>
        </w:tc>
        <w:tc>
          <w:tcPr>
            <w:tcW w:w="20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Посадочный материал</w:t>
            </w:r>
          </w:p>
        </w:tc>
      </w:tr>
      <w:tr w:rsidR="00256511" w:rsidRPr="00256511" w:rsidTr="00256511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экз.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кг</w:t>
            </w:r>
            <w:proofErr w:type="gramEnd"/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организация</w:t>
            </w:r>
            <w:proofErr w:type="gramEnd"/>
            <w:r w:rsidRPr="00256511">
              <w:t>-поставщик</w:t>
            </w:r>
          </w:p>
        </w:tc>
      </w:tr>
      <w:tr w:rsidR="00256511" w:rsidRPr="00256511" w:rsidTr="00256511">
        <w:trPr>
          <w:trHeight w:val="238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lastRenderedPageBreak/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7" w:name="a7"/>
      <w:bookmarkEnd w:id="7"/>
      <w:r w:rsidRPr="00256511">
        <w:t>10. Квоты на вылов рыбы: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048"/>
        <w:gridCol w:w="4246"/>
        <w:gridCol w:w="16"/>
      </w:tblGrid>
      <w:tr w:rsidR="00256511" w:rsidRPr="00256511" w:rsidTr="00256511">
        <w:trPr>
          <w:trHeight w:val="240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Год</w:t>
            </w:r>
          </w:p>
        </w:tc>
        <w:tc>
          <w:tcPr>
            <w:tcW w:w="4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Установленная квота на вылов рыбы,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11" w:rsidRPr="00256511" w:rsidRDefault="00256511"/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1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путем</w:t>
            </w:r>
            <w:proofErr w:type="gramEnd"/>
            <w:r w:rsidRPr="00256511">
              <w:t xml:space="preserve"> промыслового лова</w:t>
            </w:r>
          </w:p>
        </w:tc>
        <w:tc>
          <w:tcPr>
            <w:tcW w:w="22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путем</w:t>
            </w:r>
            <w:proofErr w:type="gramEnd"/>
            <w:r w:rsidRPr="00256511">
              <w:t xml:space="preserve"> организации платного любительского рыболовства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11" w:rsidRPr="00256511" w:rsidRDefault="00256511"/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</w:tr>
      <w:tr w:rsidR="00256511" w:rsidRPr="00256511" w:rsidTr="00256511">
        <w:trPr>
          <w:trHeight w:val="240"/>
        </w:trPr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11" w:rsidRPr="00256511" w:rsidRDefault="00256511"/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8" w:name="a8"/>
      <w:bookmarkEnd w:id="8"/>
      <w:r w:rsidRPr="00256511">
        <w:t>11. Промысловый вылов рыбы по видовому составу:</w:t>
      </w:r>
    </w:p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Таблица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46"/>
        <w:gridCol w:w="1027"/>
        <w:gridCol w:w="997"/>
        <w:gridCol w:w="631"/>
        <w:gridCol w:w="1932"/>
        <w:gridCol w:w="821"/>
        <w:gridCol w:w="2127"/>
      </w:tblGrid>
      <w:tr w:rsidR="00256511" w:rsidRPr="00256511" w:rsidTr="00256511">
        <w:trPr>
          <w:trHeight w:val="238"/>
        </w:trPr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Месяц, год</w:t>
            </w:r>
          </w:p>
        </w:tc>
        <w:tc>
          <w:tcPr>
            <w:tcW w:w="448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Промысловый вылов рыбы,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амур</w:t>
            </w:r>
            <w:proofErr w:type="gramEnd"/>
            <w:r w:rsidRPr="00256511">
              <w:t xml:space="preserve"> белый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голавль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густера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елец</w:t>
            </w:r>
            <w:proofErr w:type="gramEnd"/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ерш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жерех</w:t>
            </w:r>
            <w:proofErr w:type="gramEnd"/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карась</w:t>
            </w:r>
            <w:proofErr w:type="gramEnd"/>
            <w:r w:rsidRPr="00256511">
              <w:t xml:space="preserve"> золотой (обыкновенный)</w:t>
            </w:r>
          </w:p>
        </w:tc>
      </w:tr>
      <w:tr w:rsidR="00256511" w:rsidRPr="00256511" w:rsidTr="00256511">
        <w:trPr>
          <w:trHeight w:val="23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8</w:t>
            </w:r>
          </w:p>
        </w:tc>
      </w:tr>
      <w:tr w:rsidR="00256511" w:rsidRPr="00256511" w:rsidTr="00256511">
        <w:trPr>
          <w:trHeight w:val="238"/>
        </w:trPr>
        <w:tc>
          <w:tcPr>
            <w:tcW w:w="5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510"/>
        <w:gridCol w:w="526"/>
        <w:gridCol w:w="612"/>
        <w:gridCol w:w="780"/>
        <w:gridCol w:w="736"/>
        <w:gridCol w:w="962"/>
        <w:gridCol w:w="848"/>
        <w:gridCol w:w="857"/>
        <w:gridCol w:w="1068"/>
      </w:tblGrid>
      <w:tr w:rsidR="00256511" w:rsidRPr="00256511" w:rsidTr="00256511">
        <w:trPr>
          <w:trHeight w:val="23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Промысловый вылов рыбы,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карась</w:t>
            </w:r>
            <w:proofErr w:type="gramEnd"/>
            <w:r w:rsidRPr="00256511">
              <w:t xml:space="preserve"> серебряный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красноперка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лещ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линь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налим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окунь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пескарь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плотва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подуст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ряпушка</w:t>
            </w:r>
            <w:proofErr w:type="gramEnd"/>
          </w:p>
        </w:tc>
      </w:tr>
      <w:tr w:rsidR="00256511" w:rsidRPr="00256511" w:rsidTr="00256511">
        <w:trPr>
          <w:trHeight w:val="238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18</w:t>
            </w:r>
          </w:p>
        </w:tc>
      </w:tr>
      <w:tr w:rsidR="00256511" w:rsidRPr="00256511" w:rsidTr="00256511">
        <w:trPr>
          <w:trHeight w:val="238"/>
        </w:trPr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73"/>
        <w:gridCol w:w="1271"/>
        <w:gridCol w:w="2502"/>
        <w:gridCol w:w="1242"/>
        <w:gridCol w:w="2039"/>
      </w:tblGrid>
      <w:tr w:rsidR="00256511" w:rsidRPr="00256511" w:rsidTr="00256511">
        <w:trPr>
          <w:trHeight w:val="23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Промысловый вылов рыбы,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сазан</w:t>
            </w:r>
            <w:proofErr w:type="gramEnd"/>
            <w:r w:rsidRPr="00256511">
              <w:t xml:space="preserve"> (карп)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сиг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синец</w:t>
            </w:r>
            <w:proofErr w:type="gramEnd"/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сом</w:t>
            </w:r>
            <w:proofErr w:type="gramEnd"/>
            <w:r w:rsidRPr="00256511">
              <w:t xml:space="preserve"> (обыкновенный)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судак</w:t>
            </w:r>
            <w:proofErr w:type="gramEnd"/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толстолобик</w:t>
            </w:r>
            <w:proofErr w:type="gramEnd"/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24</w:t>
            </w:r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988"/>
        <w:gridCol w:w="2448"/>
        <w:gridCol w:w="1832"/>
        <w:gridCol w:w="1094"/>
      </w:tblGrid>
      <w:tr w:rsidR="00256511" w:rsidRPr="00256511" w:rsidTr="00256511"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Промысловый вылов рыбы, кг</w:t>
            </w:r>
          </w:p>
        </w:tc>
      </w:tr>
      <w:tr w:rsidR="00256511" w:rsidRPr="00256511" w:rsidTr="00256511">
        <w:trPr>
          <w:trHeight w:val="240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угорь</w:t>
            </w:r>
            <w:proofErr w:type="gram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уклея</w:t>
            </w:r>
            <w:proofErr w:type="spellEnd"/>
            <w:proofErr w:type="gramEnd"/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чехонь</w:t>
            </w:r>
            <w:proofErr w:type="gramEnd"/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щука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язь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29</w:t>
            </w:r>
          </w:p>
        </w:tc>
      </w:tr>
      <w:tr w:rsidR="00256511" w:rsidRPr="00256511" w:rsidTr="00256511">
        <w:trPr>
          <w:trHeight w:val="240"/>
        </w:trPr>
        <w:tc>
          <w:tcPr>
            <w:tcW w:w="10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lastRenderedPageBreak/>
        <w:t>Таблица 2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73"/>
        <w:gridCol w:w="1128"/>
        <w:gridCol w:w="596"/>
        <w:gridCol w:w="1344"/>
        <w:gridCol w:w="685"/>
        <w:gridCol w:w="807"/>
        <w:gridCol w:w="1370"/>
        <w:gridCol w:w="814"/>
        <w:gridCol w:w="1163"/>
      </w:tblGrid>
      <w:tr w:rsidR="00256511" w:rsidRPr="00256511" w:rsidTr="00256511">
        <w:trPr>
          <w:trHeight w:val="238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Месяц, год</w:t>
            </w:r>
          </w:p>
        </w:tc>
        <w:tc>
          <w:tcPr>
            <w:tcW w:w="464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 xml:space="preserve">Количество выловленной и отпущенной рыбы, относящейся к видам, включенным в Красную </w:t>
            </w:r>
            <w:r w:rsidRPr="00256511">
              <w:t>книгу</w:t>
            </w:r>
            <w:r w:rsidRPr="00256511">
              <w:t xml:space="preserve"> Республики Беларусь, шт.</w:t>
            </w:r>
          </w:p>
        </w:tc>
      </w:tr>
      <w:tr w:rsidR="00256511" w:rsidRPr="00256511" w:rsidTr="00256511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гольян</w:t>
            </w:r>
            <w:proofErr w:type="gramEnd"/>
            <w:r w:rsidRPr="00256511">
              <w:t xml:space="preserve"> озерный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корюшка</w:t>
            </w:r>
            <w:proofErr w:type="gramEnd"/>
            <w:r w:rsidRPr="00256511">
              <w:t xml:space="preserve"> европейская (снеток)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кумжа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лосось</w:t>
            </w:r>
            <w:proofErr w:type="gramEnd"/>
            <w:r w:rsidRPr="00256511">
              <w:t xml:space="preserve"> атлантический (семга)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рыбец</w:t>
            </w:r>
            <w:proofErr w:type="gramEnd"/>
            <w:r w:rsidRPr="00256511">
              <w:t xml:space="preserve"> (сырть)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стерлядь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усач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форель</w:t>
            </w:r>
            <w:proofErr w:type="gramEnd"/>
            <w:r w:rsidRPr="00256511">
              <w:t xml:space="preserve"> ручьевая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хариус</w:t>
            </w:r>
            <w:proofErr w:type="gramEnd"/>
            <w:r w:rsidRPr="00256511">
              <w:t xml:space="preserve"> европейский</w:t>
            </w:r>
          </w:p>
        </w:tc>
      </w:tr>
      <w:tr w:rsidR="00256511" w:rsidRPr="00256511" w:rsidTr="00256511">
        <w:trPr>
          <w:trHeight w:val="238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10</w:t>
            </w:r>
          </w:p>
        </w:tc>
      </w:tr>
      <w:tr w:rsidR="00256511" w:rsidRPr="00256511" w:rsidTr="00256511">
        <w:trPr>
          <w:trHeight w:val="238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r w:rsidRPr="00256511">
        <w:t>12. Вылов рыбы по видовому составу рыболовами при организации платного любительского рыболовства:</w:t>
      </w:r>
    </w:p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Таблица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792"/>
        <w:gridCol w:w="1335"/>
        <w:gridCol w:w="1296"/>
        <w:gridCol w:w="887"/>
        <w:gridCol w:w="980"/>
        <w:gridCol w:w="1156"/>
        <w:gridCol w:w="887"/>
        <w:gridCol w:w="1111"/>
      </w:tblGrid>
      <w:tr w:rsidR="00256511" w:rsidRPr="00256511" w:rsidTr="00256511">
        <w:trPr>
          <w:trHeight w:val="238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Месяц, год</w:t>
            </w:r>
          </w:p>
        </w:tc>
        <w:tc>
          <w:tcPr>
            <w:tcW w:w="452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амур</w:t>
            </w:r>
            <w:proofErr w:type="gramEnd"/>
            <w:r w:rsidRPr="00256511">
              <w:t xml:space="preserve"> белый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белоглазка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быстрянка</w:t>
            </w:r>
            <w:proofErr w:type="spellEnd"/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бычок</w:t>
            </w:r>
            <w:proofErr w:type="gramEnd"/>
            <w:r w:rsidRPr="00256511">
              <w:t>-гонец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бычок</w:t>
            </w:r>
            <w:proofErr w:type="gramEnd"/>
            <w:r w:rsidRPr="00256511">
              <w:t>-кругляк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бычок</w:t>
            </w:r>
            <w:proofErr w:type="gramEnd"/>
            <w:r w:rsidRPr="00256511">
              <w:t>-песочник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бычок</w:t>
            </w:r>
            <w:proofErr w:type="gramEnd"/>
            <w:r w:rsidRPr="00256511">
              <w:t>-цуцик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верховка</w:t>
            </w:r>
            <w:proofErr w:type="spellEnd"/>
            <w:proofErr w:type="gramEnd"/>
          </w:p>
        </w:tc>
      </w:tr>
      <w:tr w:rsidR="00256511" w:rsidRPr="00256511" w:rsidTr="00256511">
        <w:trPr>
          <w:trHeight w:val="23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9</w:t>
            </w:r>
          </w:p>
        </w:tc>
      </w:tr>
      <w:tr w:rsidR="00256511" w:rsidRPr="00256511" w:rsidTr="00256511">
        <w:trPr>
          <w:trHeight w:val="238"/>
        </w:trPr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73"/>
        <w:gridCol w:w="2074"/>
        <w:gridCol w:w="1219"/>
        <w:gridCol w:w="1098"/>
        <w:gridCol w:w="1189"/>
        <w:gridCol w:w="846"/>
        <w:gridCol w:w="1012"/>
      </w:tblGrid>
      <w:tr w:rsidR="00256511" w:rsidRPr="00256511" w:rsidTr="00256511">
        <w:trPr>
          <w:trHeight w:val="23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вьюн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голец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гольян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голавль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горчак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густера</w:t>
            </w:r>
            <w:proofErr w:type="spellEnd"/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елец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ерш</w:t>
            </w:r>
            <w:proofErr w:type="gramEnd"/>
            <w:r w:rsidRPr="00256511">
              <w:t xml:space="preserve"> </w:t>
            </w:r>
            <w:proofErr w:type="spellStart"/>
            <w:r w:rsidRPr="00256511">
              <w:t>Балона</w:t>
            </w:r>
            <w:proofErr w:type="spellEnd"/>
          </w:p>
        </w:tc>
      </w:tr>
      <w:tr w:rsidR="00256511" w:rsidRPr="00256511" w:rsidTr="00256511">
        <w:trPr>
          <w:trHeight w:val="238"/>
        </w:trPr>
        <w:tc>
          <w:tcPr>
            <w:tcW w:w="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17</w:t>
            </w:r>
          </w:p>
        </w:tc>
      </w:tr>
      <w:tr w:rsidR="00256511" w:rsidRPr="00256511" w:rsidTr="00256511">
        <w:trPr>
          <w:trHeight w:val="238"/>
        </w:trPr>
        <w:tc>
          <w:tcPr>
            <w:tcW w:w="4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089"/>
        <w:gridCol w:w="1060"/>
        <w:gridCol w:w="963"/>
        <w:gridCol w:w="2270"/>
        <w:gridCol w:w="1593"/>
      </w:tblGrid>
      <w:tr w:rsidR="00256511" w:rsidRPr="00256511" w:rsidTr="00256511">
        <w:trPr>
          <w:trHeight w:val="23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ерш</w:t>
            </w:r>
            <w:proofErr w:type="gramEnd"/>
            <w:r w:rsidRPr="00256511">
              <w:t xml:space="preserve"> Донской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ерш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жерех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игла</w:t>
            </w:r>
            <w:proofErr w:type="gramEnd"/>
            <w:r w:rsidRPr="00256511">
              <w:t>-рыба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карась</w:t>
            </w:r>
            <w:proofErr w:type="gramEnd"/>
            <w:r w:rsidRPr="00256511">
              <w:t xml:space="preserve"> золотой (обыкновенный)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карась</w:t>
            </w:r>
            <w:proofErr w:type="gramEnd"/>
            <w:r w:rsidRPr="00256511">
              <w:t xml:space="preserve"> серебряный</w:t>
            </w:r>
          </w:p>
        </w:tc>
      </w:tr>
      <w:tr w:rsidR="00256511" w:rsidRPr="00256511" w:rsidTr="00256511">
        <w:trPr>
          <w:trHeight w:val="238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23</w:t>
            </w:r>
          </w:p>
        </w:tc>
      </w:tr>
      <w:tr w:rsidR="00256511" w:rsidRPr="00256511" w:rsidTr="00256511">
        <w:trPr>
          <w:trHeight w:val="238"/>
        </w:trPr>
        <w:tc>
          <w:tcPr>
            <w:tcW w:w="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950"/>
        <w:gridCol w:w="1019"/>
        <w:gridCol w:w="1277"/>
        <w:gridCol w:w="429"/>
        <w:gridCol w:w="504"/>
        <w:gridCol w:w="650"/>
        <w:gridCol w:w="611"/>
        <w:gridCol w:w="1116"/>
        <w:gridCol w:w="1529"/>
      </w:tblGrid>
      <w:tr w:rsidR="00256511" w:rsidRPr="00256511" w:rsidTr="00256511">
        <w:trPr>
          <w:trHeight w:val="23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колюшка</w:t>
            </w:r>
            <w:proofErr w:type="gramEnd"/>
            <w:r w:rsidRPr="00256511">
              <w:t xml:space="preserve"> </w:t>
            </w:r>
            <w:proofErr w:type="spellStart"/>
            <w:r w:rsidRPr="00256511">
              <w:t>девятииглая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колюшка</w:t>
            </w:r>
            <w:proofErr w:type="gramEnd"/>
            <w:r w:rsidRPr="00256511">
              <w:t xml:space="preserve"> малая южная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колюшка</w:t>
            </w:r>
            <w:proofErr w:type="gramEnd"/>
            <w:r w:rsidRPr="00256511">
              <w:t xml:space="preserve"> </w:t>
            </w:r>
            <w:proofErr w:type="spellStart"/>
            <w:r w:rsidRPr="00256511">
              <w:t>трехиглая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красноперка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лещ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линь</w:t>
            </w:r>
            <w:proofErr w:type="gram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налим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окунь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пескарь</w:t>
            </w:r>
            <w:proofErr w:type="gramEnd"/>
            <w:r w:rsidRPr="00256511">
              <w:t xml:space="preserve"> </w:t>
            </w:r>
            <w:proofErr w:type="spellStart"/>
            <w:r w:rsidRPr="00256511">
              <w:t>белоперый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пескарь</w:t>
            </w:r>
            <w:proofErr w:type="gramEnd"/>
            <w:r w:rsidRPr="00256511">
              <w:t xml:space="preserve"> обыкновенный</w:t>
            </w:r>
          </w:p>
        </w:tc>
      </w:tr>
      <w:tr w:rsidR="00256511" w:rsidRPr="00256511" w:rsidTr="00256511">
        <w:trPr>
          <w:trHeight w:val="238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33</w:t>
            </w:r>
          </w:p>
        </w:tc>
      </w:tr>
      <w:tr w:rsidR="00256511" w:rsidRPr="00256511" w:rsidTr="00256511">
        <w:trPr>
          <w:trHeight w:val="238"/>
        </w:trPr>
        <w:tc>
          <w:tcPr>
            <w:tcW w:w="6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lastRenderedPageBreak/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092"/>
        <w:gridCol w:w="1917"/>
        <w:gridCol w:w="1488"/>
        <w:gridCol w:w="1438"/>
        <w:gridCol w:w="1307"/>
        <w:gridCol w:w="1010"/>
      </w:tblGrid>
      <w:tr w:rsidR="00256511" w:rsidRPr="00256511" w:rsidTr="00256511">
        <w:trPr>
          <w:trHeight w:val="23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плотва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подуст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подкаменщик</w:t>
            </w:r>
            <w:proofErr w:type="gramEnd"/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пуголовка</w:t>
            </w:r>
            <w:proofErr w:type="spellEnd"/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ротан</w:t>
            </w:r>
            <w:proofErr w:type="spellEnd"/>
            <w:proofErr w:type="gramEnd"/>
            <w:r w:rsidRPr="00256511">
              <w:t>-головешка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ряпушка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сазан</w:t>
            </w:r>
            <w:proofErr w:type="gramEnd"/>
            <w:r w:rsidRPr="00256511">
              <w:t xml:space="preserve"> (карп)</w:t>
            </w:r>
          </w:p>
        </w:tc>
      </w:tr>
      <w:tr w:rsidR="00256511" w:rsidRPr="00256511" w:rsidTr="00256511">
        <w:trPr>
          <w:trHeight w:val="238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40</w:t>
            </w:r>
          </w:p>
        </w:tc>
      </w:tr>
      <w:tr w:rsidR="00256511" w:rsidRPr="00256511" w:rsidTr="00256511">
        <w:trPr>
          <w:trHeight w:val="238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42"/>
        <w:gridCol w:w="1591"/>
        <w:gridCol w:w="1501"/>
        <w:gridCol w:w="1156"/>
        <w:gridCol w:w="614"/>
        <w:gridCol w:w="1337"/>
        <w:gridCol w:w="1337"/>
        <w:gridCol w:w="782"/>
      </w:tblGrid>
      <w:tr w:rsidR="00256511" w:rsidRPr="00256511" w:rsidTr="00256511">
        <w:trPr>
          <w:trHeight w:val="238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сиг</w:t>
            </w:r>
            <w:proofErr w:type="gramEnd"/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синец</w:t>
            </w:r>
            <w:proofErr w:type="gramEnd"/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сом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сомик</w:t>
            </w:r>
            <w:proofErr w:type="spellEnd"/>
            <w:proofErr w:type="gramEnd"/>
            <w:r w:rsidRPr="00256511">
              <w:t xml:space="preserve"> американский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сомик</w:t>
            </w:r>
            <w:proofErr w:type="spellEnd"/>
            <w:proofErr w:type="gramEnd"/>
            <w:r w:rsidRPr="00256511">
              <w:t xml:space="preserve"> канальный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судак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толстолобик</w:t>
            </w:r>
            <w:proofErr w:type="gramEnd"/>
            <w:r w:rsidRPr="00256511">
              <w:t xml:space="preserve"> белый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толстолобик</w:t>
            </w:r>
            <w:proofErr w:type="gramEnd"/>
            <w:r w:rsidRPr="00256511">
              <w:t xml:space="preserve"> пестрый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тюлька</w:t>
            </w:r>
            <w:proofErr w:type="gramEnd"/>
          </w:p>
        </w:tc>
      </w:tr>
      <w:tr w:rsidR="00256511" w:rsidRPr="00256511" w:rsidTr="00256511">
        <w:trPr>
          <w:trHeight w:val="238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49</w:t>
            </w:r>
          </w:p>
        </w:tc>
      </w:tr>
      <w:tr w:rsidR="00256511" w:rsidRPr="00256511" w:rsidTr="00256511">
        <w:trPr>
          <w:trHeight w:val="238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Продолжение таблицы 1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95"/>
        <w:gridCol w:w="1186"/>
        <w:gridCol w:w="1678"/>
        <w:gridCol w:w="2024"/>
        <w:gridCol w:w="990"/>
        <w:gridCol w:w="754"/>
      </w:tblGrid>
      <w:tr w:rsidR="00256511" w:rsidRPr="00256511" w:rsidTr="00256511">
        <w:trPr>
          <w:trHeight w:val="23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Вылов рыбы рыболовами, кг</w:t>
            </w:r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уклейка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proofErr w:type="gramStart"/>
            <w:r w:rsidRPr="00256511">
              <w:t>чебачок</w:t>
            </w:r>
            <w:proofErr w:type="spellEnd"/>
            <w:proofErr w:type="gramEnd"/>
            <w:r w:rsidRPr="00256511">
              <w:t xml:space="preserve"> амурский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чехонь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щиповка</w:t>
            </w:r>
            <w:proofErr w:type="gramEnd"/>
            <w:r w:rsidRPr="00256511">
              <w:t xml:space="preserve"> балтийская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щиповка</w:t>
            </w:r>
            <w:proofErr w:type="gramEnd"/>
            <w:r w:rsidRPr="00256511">
              <w:t xml:space="preserve"> обыкновенная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щука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язь</w:t>
            </w:r>
            <w:proofErr w:type="gramEnd"/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56</w:t>
            </w:r>
          </w:p>
        </w:tc>
      </w:tr>
      <w:tr w:rsidR="00256511" w:rsidRPr="00256511" w:rsidTr="00256511">
        <w:trPr>
          <w:trHeight w:val="238"/>
        </w:trPr>
        <w:tc>
          <w:tcPr>
            <w:tcW w:w="7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Таблица 2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73"/>
        <w:gridCol w:w="1128"/>
        <w:gridCol w:w="596"/>
        <w:gridCol w:w="1344"/>
        <w:gridCol w:w="685"/>
        <w:gridCol w:w="807"/>
        <w:gridCol w:w="1370"/>
        <w:gridCol w:w="814"/>
        <w:gridCol w:w="1163"/>
      </w:tblGrid>
      <w:tr w:rsidR="00256511" w:rsidRPr="00256511" w:rsidTr="00256511">
        <w:trPr>
          <w:trHeight w:val="238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Месяц, год</w:t>
            </w:r>
          </w:p>
        </w:tc>
        <w:tc>
          <w:tcPr>
            <w:tcW w:w="464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 xml:space="preserve">Количество выловленной </w:t>
            </w:r>
            <w:r w:rsidRPr="00256511">
              <w:rPr>
                <w:rStyle w:val="HTML"/>
              </w:rPr>
              <w:t>и</w:t>
            </w:r>
            <w:r w:rsidRPr="00256511">
              <w:t xml:space="preserve"> отпущенной рыбы, относящейся к видам, включенным в Красную книгу </w:t>
            </w:r>
            <w:r w:rsidRPr="00256511">
              <w:rPr>
                <w:rStyle w:val="HTML"/>
              </w:rPr>
              <w:t>Республики</w:t>
            </w:r>
            <w:r w:rsidRPr="00256511">
              <w:t xml:space="preserve"> </w:t>
            </w:r>
            <w:r w:rsidRPr="00256511">
              <w:rPr>
                <w:rStyle w:val="HTML"/>
              </w:rPr>
              <w:t>Беларусь</w:t>
            </w:r>
            <w:r w:rsidRPr="00256511">
              <w:t>, шт.</w:t>
            </w:r>
          </w:p>
        </w:tc>
      </w:tr>
      <w:tr w:rsidR="00256511" w:rsidRPr="00256511" w:rsidTr="00256511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гольян</w:t>
            </w:r>
            <w:proofErr w:type="gramEnd"/>
            <w:r w:rsidRPr="00256511">
              <w:t xml:space="preserve"> озерный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корюшка</w:t>
            </w:r>
            <w:proofErr w:type="gramEnd"/>
            <w:r w:rsidRPr="00256511">
              <w:t xml:space="preserve"> европейская (снеток)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кумжа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лосось</w:t>
            </w:r>
            <w:proofErr w:type="gramEnd"/>
            <w:r w:rsidRPr="00256511">
              <w:t xml:space="preserve"> атлантический (семга)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рыбец</w:t>
            </w:r>
            <w:proofErr w:type="gramEnd"/>
            <w:r w:rsidRPr="00256511">
              <w:t xml:space="preserve"> (сырть)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стерлядь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усач</w:t>
            </w:r>
            <w:proofErr w:type="gramEnd"/>
            <w:r w:rsidRPr="00256511">
              <w:t xml:space="preserve"> обыкновенный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форель</w:t>
            </w:r>
            <w:proofErr w:type="gramEnd"/>
            <w:r w:rsidRPr="00256511">
              <w:t xml:space="preserve"> ручьевая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хариус</w:t>
            </w:r>
            <w:proofErr w:type="gramEnd"/>
            <w:r w:rsidRPr="00256511">
              <w:t xml:space="preserve"> европейский</w:t>
            </w:r>
          </w:p>
        </w:tc>
      </w:tr>
      <w:tr w:rsidR="00256511" w:rsidRPr="00256511" w:rsidTr="00256511">
        <w:trPr>
          <w:trHeight w:val="238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rPr>
                <w:rStyle w:val="HTML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10</w:t>
            </w:r>
          </w:p>
        </w:tc>
      </w:tr>
      <w:tr w:rsidR="00256511" w:rsidRPr="00256511" w:rsidTr="00256511">
        <w:trPr>
          <w:trHeight w:val="238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snoskiline"/>
      </w:pPr>
      <w:r w:rsidRPr="00256511">
        <w:t>______________________________</w:t>
      </w:r>
    </w:p>
    <w:p w:rsidR="00256511" w:rsidRPr="00256511" w:rsidRDefault="00256511" w:rsidP="00256511">
      <w:pPr>
        <w:pStyle w:val="snoski"/>
        <w:spacing w:after="240"/>
      </w:pPr>
      <w:bookmarkStart w:id="9" w:name="a19"/>
      <w:bookmarkEnd w:id="9"/>
      <w:r w:rsidRPr="00256511">
        <w:rPr>
          <w:vertAlign w:val="superscript"/>
        </w:rPr>
        <w:t>1</w:t>
      </w:r>
      <w:r w:rsidRPr="00256511">
        <w:t> Для решений, принятых до 26 июня 2014 г.</w:t>
      </w:r>
    </w:p>
    <w:p w:rsidR="00256511" w:rsidRPr="00256511" w:rsidRDefault="00256511" w:rsidP="00256511">
      <w:pPr>
        <w:pStyle w:val="endform"/>
        <w:rPr>
          <w:color w:val="auto"/>
        </w:rPr>
      </w:pPr>
      <w:r w:rsidRPr="00256511">
        <w:rPr>
          <w:color w:val="auto"/>
        </w:rPr>
        <w:t> 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51"/>
      </w:tblGrid>
      <w:tr w:rsidR="00256511" w:rsidRPr="00256511" w:rsidTr="00256511">
        <w:trPr>
          <w:trHeight w:val="238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newncpi"/>
            </w:pPr>
            <w:r w:rsidRPr="00256511"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ppend1"/>
            </w:pPr>
            <w:bookmarkStart w:id="10" w:name="a3"/>
            <w:bookmarkEnd w:id="10"/>
            <w:r w:rsidRPr="00256511">
              <w:t>Приложение 2</w:t>
            </w:r>
          </w:p>
          <w:p w:rsidR="00256511" w:rsidRPr="00256511" w:rsidRDefault="00256511">
            <w:pPr>
              <w:pStyle w:val="append"/>
            </w:pPr>
            <w:proofErr w:type="gramStart"/>
            <w:r w:rsidRPr="00256511">
              <w:t>к</w:t>
            </w:r>
            <w:proofErr w:type="gramEnd"/>
            <w:r w:rsidRPr="00256511">
              <w:t xml:space="preserve"> </w:t>
            </w:r>
            <w:r w:rsidRPr="00256511">
              <w:rPr>
                <w:rStyle w:val="HTML"/>
              </w:rPr>
              <w:t>постановлению</w:t>
            </w:r>
            <w:r w:rsidRPr="00256511">
              <w:br/>
            </w:r>
            <w:r w:rsidRPr="00256511">
              <w:rPr>
                <w:rStyle w:val="HTML"/>
              </w:rPr>
              <w:t>Министерства</w:t>
            </w:r>
            <w:r w:rsidRPr="00256511">
              <w:t xml:space="preserve"> </w:t>
            </w:r>
            <w:r w:rsidRPr="00256511">
              <w:rPr>
                <w:rStyle w:val="HTML"/>
              </w:rPr>
              <w:t>природных</w:t>
            </w:r>
            <w:r w:rsidRPr="00256511">
              <w:t xml:space="preserve"> </w:t>
            </w:r>
            <w:r w:rsidRPr="00256511">
              <w:rPr>
                <w:rStyle w:val="HTML"/>
              </w:rPr>
              <w:t>ресурсов</w:t>
            </w:r>
            <w:r w:rsidRPr="00256511">
              <w:br/>
            </w:r>
            <w:r w:rsidRPr="00256511">
              <w:rPr>
                <w:rStyle w:val="HTML"/>
              </w:rPr>
              <w:t>и</w:t>
            </w:r>
            <w:r w:rsidRPr="00256511">
              <w:t xml:space="preserve"> </w:t>
            </w:r>
            <w:r w:rsidRPr="00256511">
              <w:rPr>
                <w:rStyle w:val="HTML"/>
              </w:rPr>
              <w:t>охраны</w:t>
            </w:r>
            <w:r w:rsidRPr="00256511">
              <w:t xml:space="preserve"> </w:t>
            </w:r>
            <w:r w:rsidRPr="00256511">
              <w:rPr>
                <w:rStyle w:val="HTML"/>
              </w:rPr>
              <w:t>окружающей</w:t>
            </w:r>
            <w:r w:rsidRPr="00256511">
              <w:t xml:space="preserve"> </w:t>
            </w:r>
            <w:r w:rsidRPr="00256511">
              <w:rPr>
                <w:rStyle w:val="HTML"/>
              </w:rPr>
              <w:t>среды</w:t>
            </w:r>
            <w:r w:rsidRPr="00256511">
              <w:br/>
            </w:r>
            <w:r w:rsidRPr="00256511">
              <w:rPr>
                <w:rStyle w:val="HTML"/>
              </w:rPr>
              <w:t>Республики</w:t>
            </w:r>
            <w:r w:rsidRPr="00256511">
              <w:t xml:space="preserve"> </w:t>
            </w:r>
            <w:r w:rsidRPr="00256511">
              <w:rPr>
                <w:rStyle w:val="HTML"/>
              </w:rPr>
              <w:t>Беларусь</w:t>
            </w:r>
            <w:r w:rsidRPr="00256511">
              <w:br/>
            </w:r>
            <w:r w:rsidRPr="00256511">
              <w:rPr>
                <w:rStyle w:val="HTML"/>
              </w:rPr>
              <w:t>16</w:t>
            </w:r>
            <w:r w:rsidRPr="00256511">
              <w:t>.</w:t>
            </w:r>
            <w:r w:rsidRPr="00256511">
              <w:rPr>
                <w:rStyle w:val="HTML"/>
              </w:rPr>
              <w:t>06</w:t>
            </w:r>
            <w:r w:rsidRPr="00256511">
              <w:t>.</w:t>
            </w:r>
            <w:r w:rsidRPr="00256511">
              <w:rPr>
                <w:rStyle w:val="HTML"/>
              </w:rPr>
              <w:t>2016</w:t>
            </w:r>
            <w:r w:rsidRPr="00256511">
              <w:t xml:space="preserve"> </w:t>
            </w:r>
            <w:r w:rsidRPr="00256511">
              <w:rPr>
                <w:rStyle w:val="HTML"/>
              </w:rPr>
              <w:t>№</w:t>
            </w:r>
            <w:r w:rsidRPr="00256511">
              <w:t> </w:t>
            </w:r>
            <w:r w:rsidRPr="00256511">
              <w:rPr>
                <w:rStyle w:val="HTML"/>
              </w:rPr>
              <w:t>25</w:t>
            </w:r>
          </w:p>
        </w:tc>
      </w:tr>
    </w:tbl>
    <w:p w:rsidR="00256511" w:rsidRPr="00256511" w:rsidRDefault="00256511" w:rsidP="00256511">
      <w:pPr>
        <w:pStyle w:val="begform"/>
        <w:rPr>
          <w:color w:val="auto"/>
        </w:rPr>
      </w:pPr>
      <w:r w:rsidRPr="00256511">
        <w:rPr>
          <w:color w:val="auto"/>
        </w:rPr>
        <w:t> </w:t>
      </w:r>
    </w:p>
    <w:p w:rsidR="00256511" w:rsidRPr="00256511" w:rsidRDefault="00256511" w:rsidP="00256511">
      <w:pPr>
        <w:pStyle w:val="onestring"/>
      </w:pPr>
      <w:r w:rsidRPr="00256511">
        <w:t>Форма</w:t>
      </w:r>
    </w:p>
    <w:p w:rsidR="00256511" w:rsidRPr="00256511" w:rsidRDefault="00256511" w:rsidP="00256511">
      <w:pPr>
        <w:pStyle w:val="titlep"/>
      </w:pPr>
      <w:r w:rsidRPr="00256511">
        <w:lastRenderedPageBreak/>
        <w:t>Информация о диких животных, относящихся к объектам охоты</w:t>
      </w:r>
    </w:p>
    <w:p w:rsidR="00256511" w:rsidRPr="00256511" w:rsidRDefault="00256511" w:rsidP="00256511">
      <w:pPr>
        <w:pStyle w:val="newncpi0"/>
      </w:pPr>
      <w:bookmarkStart w:id="11" w:name="a9"/>
      <w:bookmarkEnd w:id="11"/>
      <w:r w:rsidRPr="00256511">
        <w:t>1. Полное наименование юридического лица, которому переданы в аренду или безвозмездное пользование охотничьи угодья (далее - арендатор (пользователь) охотничьих угодий) ___________________________________________________________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Почтовый адрес __________________________________________________________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Контактный телефон 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Адрес электронной почты 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Учетный номер плательщика (УНП) ________________________________________.</w:t>
      </w:r>
    </w:p>
    <w:p w:rsidR="00256511" w:rsidRPr="00256511" w:rsidRDefault="00256511" w:rsidP="00256511">
      <w:pPr>
        <w:pStyle w:val="newncpi0"/>
      </w:pPr>
      <w:r w:rsidRPr="00256511">
        <w:t>2. Местонахождение охотничьих угодий:</w:t>
      </w:r>
    </w:p>
    <w:p w:rsidR="00256511" w:rsidRPr="00256511" w:rsidRDefault="00256511" w:rsidP="00256511">
      <w:pPr>
        <w:pStyle w:val="newncpi"/>
      </w:pPr>
      <w:proofErr w:type="gramStart"/>
      <w:r w:rsidRPr="00256511">
        <w:t>область</w:t>
      </w:r>
      <w:proofErr w:type="gramEnd"/>
      <w:r w:rsidRPr="00256511">
        <w:t>(</w:t>
      </w:r>
      <w:r w:rsidRPr="00256511">
        <w:rPr>
          <w:rStyle w:val="HTML"/>
        </w:rPr>
        <w:t>и</w:t>
      </w:r>
      <w:r w:rsidRPr="00256511">
        <w:t>) 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район</w:t>
      </w:r>
      <w:proofErr w:type="gramEnd"/>
      <w:r w:rsidRPr="00256511">
        <w:t>(ы) _______________________________________________________________.</w:t>
      </w:r>
    </w:p>
    <w:p w:rsidR="00256511" w:rsidRPr="00256511" w:rsidRDefault="00256511" w:rsidP="00256511">
      <w:pPr>
        <w:pStyle w:val="newncpi0"/>
      </w:pPr>
      <w:r w:rsidRPr="00256511">
        <w:t>3. Охотничьи угодья переданы в аренду или предоставлены в безвозмездное пользование на основании:</w:t>
      </w:r>
    </w:p>
    <w:p w:rsidR="00256511" w:rsidRPr="00256511" w:rsidRDefault="00256511" w:rsidP="00256511">
      <w:pPr>
        <w:pStyle w:val="newncpi0"/>
      </w:pPr>
      <w:r w:rsidRPr="00256511">
        <w:t>3.1</w:t>
      </w:r>
      <w:proofErr w:type="gramStart"/>
      <w:r w:rsidRPr="00256511">
        <w:t>. решения</w:t>
      </w:r>
      <w:proofErr w:type="gramEnd"/>
      <w:r w:rsidRPr="00256511">
        <w:t xml:space="preserve"> местного Совета депутатов</w:t>
      </w:r>
      <w:r w:rsidRPr="00256511">
        <w:rPr>
          <w:vertAlign w:val="superscript"/>
        </w:rPr>
        <w:t>1</w:t>
      </w:r>
      <w:r w:rsidRPr="00256511">
        <w:t xml:space="preserve"> </w:t>
      </w:r>
      <w:r w:rsidRPr="00256511">
        <w:rPr>
          <w:rStyle w:val="HTML"/>
        </w:rPr>
        <w:t>от</w:t>
      </w:r>
      <w:r w:rsidRPr="00256511">
        <w:t xml:space="preserve"> _____________________ </w:t>
      </w:r>
      <w:r w:rsidRPr="00256511">
        <w:rPr>
          <w:rStyle w:val="HTML"/>
        </w:rPr>
        <w:t>№</w:t>
      </w:r>
      <w:r w:rsidRPr="00256511">
        <w:t xml:space="preserve"> _______________,</w:t>
      </w:r>
    </w:p>
    <w:p w:rsidR="00256511" w:rsidRPr="00256511" w:rsidRDefault="00256511" w:rsidP="00256511">
      <w:pPr>
        <w:pStyle w:val="newncpi"/>
      </w:pPr>
      <w:proofErr w:type="gramStart"/>
      <w:r w:rsidRPr="00256511">
        <w:t>договора</w:t>
      </w:r>
      <w:proofErr w:type="gramEnd"/>
      <w:r w:rsidRPr="00256511">
        <w:t xml:space="preserve"> аренды охотничьих угодий </w:t>
      </w:r>
      <w:r w:rsidRPr="00256511">
        <w:rPr>
          <w:rStyle w:val="HTML"/>
        </w:rPr>
        <w:t>от</w:t>
      </w:r>
      <w:r w:rsidRPr="00256511">
        <w:t xml:space="preserve"> ______________________ </w:t>
      </w:r>
      <w:r w:rsidRPr="00256511">
        <w:rPr>
          <w:rStyle w:val="HTML"/>
        </w:rPr>
        <w:t>№</w:t>
      </w:r>
      <w:r w:rsidRPr="00256511">
        <w:t xml:space="preserve"> _____________,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________________;</w:t>
      </w:r>
    </w:p>
    <w:p w:rsidR="00256511" w:rsidRPr="00256511" w:rsidRDefault="00256511" w:rsidP="00256511">
      <w:pPr>
        <w:pStyle w:val="newncpi0"/>
      </w:pPr>
      <w:r w:rsidRPr="00256511">
        <w:t>3.2</w:t>
      </w:r>
      <w:proofErr w:type="gramStart"/>
      <w:r w:rsidRPr="00256511">
        <w:t>. решения</w:t>
      </w:r>
      <w:proofErr w:type="gramEnd"/>
      <w:r w:rsidRPr="00256511">
        <w:t xml:space="preserve"> областного исполнительного комитета </w:t>
      </w:r>
      <w:r w:rsidRPr="00256511">
        <w:rPr>
          <w:rStyle w:val="HTML"/>
        </w:rPr>
        <w:t>от</w:t>
      </w:r>
      <w:r w:rsidRPr="00256511">
        <w:t xml:space="preserve"> ___________ </w:t>
      </w:r>
      <w:r w:rsidRPr="00256511">
        <w:rPr>
          <w:rStyle w:val="HTML"/>
        </w:rPr>
        <w:t>№</w:t>
      </w:r>
      <w:r w:rsidRPr="00256511">
        <w:t xml:space="preserve"> 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договора</w:t>
      </w:r>
      <w:proofErr w:type="gramEnd"/>
      <w:r w:rsidRPr="00256511">
        <w:t xml:space="preserve"> аренды охотничьих угодий </w:t>
      </w:r>
      <w:r w:rsidRPr="00256511">
        <w:rPr>
          <w:rStyle w:val="HTML"/>
        </w:rPr>
        <w:t>от</w:t>
      </w:r>
      <w:r w:rsidRPr="00256511">
        <w:t xml:space="preserve"> ______________________ </w:t>
      </w:r>
      <w:r w:rsidRPr="00256511">
        <w:rPr>
          <w:rStyle w:val="HTML"/>
        </w:rPr>
        <w:t>№</w:t>
      </w:r>
      <w:r w:rsidRPr="00256511">
        <w:t xml:space="preserve"> 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________________,</w:t>
      </w:r>
    </w:p>
    <w:p w:rsidR="00256511" w:rsidRPr="00256511" w:rsidRDefault="00256511" w:rsidP="00256511">
      <w:pPr>
        <w:pStyle w:val="newncpi0"/>
      </w:pPr>
      <w:r w:rsidRPr="00256511">
        <w:t>3.3</w:t>
      </w:r>
      <w:proofErr w:type="gramStart"/>
      <w:r w:rsidRPr="00256511">
        <w:t>. решения</w:t>
      </w:r>
      <w:proofErr w:type="gramEnd"/>
      <w:r w:rsidRPr="00256511">
        <w:t xml:space="preserve"> Президента Республики Беларусь от ________________ № _______________.</w:t>
      </w:r>
    </w:p>
    <w:p w:rsidR="00256511" w:rsidRPr="00256511" w:rsidRDefault="00256511" w:rsidP="00256511">
      <w:pPr>
        <w:pStyle w:val="newncpi0"/>
      </w:pPr>
      <w:r w:rsidRPr="00256511">
        <w:t xml:space="preserve">4. Сведения о действующей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документации (проект </w:t>
      </w:r>
      <w:proofErr w:type="spellStart"/>
      <w:r w:rsidRPr="00256511">
        <w:t>охотоустройства</w:t>
      </w:r>
      <w:proofErr w:type="spellEnd"/>
      <w:r w:rsidRPr="00256511">
        <w:t>/биолого-экономическое обоснование охотничьих угодий):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_______________,</w:t>
      </w:r>
    </w:p>
    <w:p w:rsidR="00256511" w:rsidRPr="00256511" w:rsidRDefault="00256511" w:rsidP="00256511">
      <w:pPr>
        <w:pStyle w:val="newncpi"/>
      </w:pPr>
      <w:proofErr w:type="gramStart"/>
      <w:r w:rsidRPr="00256511">
        <w:t>организация</w:t>
      </w:r>
      <w:proofErr w:type="gramEnd"/>
      <w:r w:rsidRPr="00256511">
        <w:t xml:space="preserve"> - разработчик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документации __________________,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и номер заключения государственной экологической экспертизы по проекту </w:t>
      </w:r>
      <w:proofErr w:type="spellStart"/>
      <w:r w:rsidRPr="00256511">
        <w:t>охотоустройства</w:t>
      </w:r>
      <w:proofErr w:type="spellEnd"/>
      <w:r w:rsidRPr="00256511">
        <w:t xml:space="preserve"> _____________________________________________________________,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утверждения проекта </w:t>
      </w:r>
      <w:proofErr w:type="spellStart"/>
      <w:r w:rsidRPr="00256511">
        <w:t>охотоустройства</w:t>
      </w:r>
      <w:proofErr w:type="spellEnd"/>
      <w:r w:rsidRPr="00256511">
        <w:t xml:space="preserve"> __________________________________.</w:t>
      </w:r>
    </w:p>
    <w:p w:rsidR="00256511" w:rsidRPr="00256511" w:rsidRDefault="00256511" w:rsidP="00256511">
      <w:pPr>
        <w:pStyle w:val="newncpi0"/>
      </w:pPr>
      <w:r w:rsidRPr="00256511">
        <w:t>5. Описание границ охотничьих угодий, предоставленных в аренду или безвозмездное пользование</w:t>
      </w:r>
      <w:r w:rsidRPr="00256511">
        <w:rPr>
          <w:vertAlign w:val="superscript"/>
        </w:rPr>
        <w:t>2</w:t>
      </w:r>
      <w:r w:rsidRPr="00256511">
        <w:t>:</w:t>
      </w:r>
    </w:p>
    <w:p w:rsidR="00256511" w:rsidRPr="00256511" w:rsidRDefault="00256511" w:rsidP="00256511">
      <w:pPr>
        <w:pStyle w:val="newncpi"/>
      </w:pPr>
      <w:proofErr w:type="gramStart"/>
      <w:r w:rsidRPr="00256511">
        <w:t>северная</w:t>
      </w:r>
      <w:proofErr w:type="gramEnd"/>
      <w:r w:rsidRPr="00256511">
        <w:t xml:space="preserve"> _______________________________________________________________;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восточная</w:t>
      </w:r>
      <w:proofErr w:type="gramEnd"/>
      <w:r w:rsidRPr="00256511">
        <w:t xml:space="preserve"> 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южная</w:t>
      </w:r>
      <w:proofErr w:type="gramEnd"/>
      <w:r w:rsidRPr="00256511">
        <w:t xml:space="preserve"> _________________________________________________________________;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западная</w:t>
      </w:r>
      <w:proofErr w:type="gramEnd"/>
      <w:r w:rsidRPr="00256511">
        <w:t xml:space="preserve"> _______________________________________________________________.</w:t>
      </w:r>
    </w:p>
    <w:p w:rsidR="00256511" w:rsidRPr="00256511" w:rsidRDefault="00256511" w:rsidP="00256511">
      <w:pPr>
        <w:pStyle w:val="newncpi0"/>
      </w:pPr>
      <w:r w:rsidRPr="00256511">
        <w:t xml:space="preserve">6. Карта (схема) охотничьих угодий масштаба 1:50 000 или 1:100 000 с нанесенными хозяйственными единицами, </w:t>
      </w:r>
      <w:proofErr w:type="spellStart"/>
      <w:r w:rsidRPr="00256511">
        <w:t>охотохозяйственными</w:t>
      </w:r>
      <w:proofErr w:type="spellEnd"/>
      <w:r w:rsidRPr="00256511">
        <w:t xml:space="preserve"> зонами и местами установки информационных указателей, глухариными и тетеревиными токами в случае их наличия в формате JPG, PDF, PDF/A, TIFF</w:t>
      </w:r>
      <w:r w:rsidRPr="00256511">
        <w:rPr>
          <w:vertAlign w:val="superscript"/>
        </w:rPr>
        <w:t>3</w:t>
      </w:r>
      <w:r w:rsidRPr="00256511">
        <w:t>.</w:t>
      </w:r>
    </w:p>
    <w:p w:rsidR="00256511" w:rsidRPr="00256511" w:rsidRDefault="00256511" w:rsidP="00256511">
      <w:pPr>
        <w:pStyle w:val="newncpi0"/>
      </w:pPr>
      <w:r w:rsidRPr="00256511">
        <w:lastRenderedPageBreak/>
        <w:t>7. Информация о территории обитания, плотности и оптимальной численности охотничьих животных нормируемых видов</w:t>
      </w:r>
      <w:r w:rsidRPr="00256511">
        <w:rPr>
          <w:vertAlign w:val="superscript"/>
        </w:rPr>
        <w:t>4</w:t>
      </w:r>
      <w:r w:rsidRPr="00256511">
        <w:t>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469"/>
        <w:gridCol w:w="1256"/>
        <w:gridCol w:w="689"/>
        <w:gridCol w:w="584"/>
        <w:gridCol w:w="803"/>
        <w:gridCol w:w="1031"/>
        <w:gridCol w:w="476"/>
        <w:gridCol w:w="780"/>
        <w:gridCol w:w="754"/>
        <w:gridCol w:w="470"/>
        <w:gridCol w:w="629"/>
      </w:tblGrid>
      <w:tr w:rsidR="00256511" w:rsidRPr="00256511" w:rsidTr="00256511">
        <w:trPr>
          <w:trHeight w:val="238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Лось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Олень благородный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Косуля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Кабан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Муфлон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Олень пятнистый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Лань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Глухарь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Тетерев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Бобр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Выдра</w:t>
            </w:r>
          </w:p>
        </w:tc>
      </w:tr>
      <w:tr w:rsidR="00256511" w:rsidRPr="00256511" w:rsidTr="00256511">
        <w:trPr>
          <w:trHeight w:val="238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 xml:space="preserve">Расчетная территория </w:t>
            </w:r>
            <w:proofErr w:type="gramStart"/>
            <w:r w:rsidRPr="00256511">
              <w:t>обитания,</w:t>
            </w:r>
            <w:r w:rsidRPr="00256511">
              <w:br/>
              <w:t>тыс.</w:t>
            </w:r>
            <w:proofErr w:type="gramEnd"/>
            <w:r w:rsidRPr="00256511">
              <w:t> га или км б.п.</w:t>
            </w:r>
            <w:r w:rsidRPr="00256511">
              <w:rPr>
                <w:vertAlign w:val="superscript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Оптимальная плотность (средняя), особей на 1 тыс. га или км б.п.</w:t>
            </w:r>
            <w:r w:rsidRPr="00256511">
              <w:rPr>
                <w:vertAlign w:val="superscript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Оптимальная численность (средняя), особей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2" w:name="a10"/>
      <w:bookmarkEnd w:id="12"/>
      <w:r w:rsidRPr="00256511">
        <w:t>8. Информация о численности охотничьих животных нормируемых видов: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412"/>
      </w:tblGrid>
      <w:tr w:rsidR="00256511" w:rsidRPr="00256511" w:rsidTr="00256511">
        <w:trPr>
          <w:trHeight w:val="238"/>
        </w:trPr>
        <w:tc>
          <w:tcPr>
            <w:tcW w:w="2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Принятая численность, особей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Лось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благородный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Косуля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Кабан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пятнистый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Лань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Муфлон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Бобр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2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Выдра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r w:rsidRPr="00256511">
        <w:t>9. Информация о добыче охотничьих животных нормируемых видов: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513"/>
        <w:gridCol w:w="513"/>
        <w:gridCol w:w="532"/>
        <w:gridCol w:w="53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601"/>
        <w:gridCol w:w="596"/>
      </w:tblGrid>
      <w:tr w:rsidR="00256511" w:rsidRPr="00256511" w:rsidTr="00256511">
        <w:trPr>
          <w:trHeight w:val="240"/>
        </w:trPr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4235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Добыча, особей</w:t>
            </w:r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всего</w:t>
            </w:r>
            <w:proofErr w:type="gramEnd"/>
          </w:p>
        </w:tc>
        <w:tc>
          <w:tcPr>
            <w:tcW w:w="368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</w:t>
            </w:r>
            <w:proofErr w:type="gramEnd"/>
            <w:r w:rsidRPr="00256511">
              <w:t xml:space="preserve"> том числе</w:t>
            </w:r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сеголетки</w:t>
            </w:r>
            <w:proofErr w:type="gramEnd"/>
          </w:p>
        </w:tc>
        <w:tc>
          <w:tcPr>
            <w:tcW w:w="311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взрослые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всего</w:t>
            </w:r>
            <w:proofErr w:type="gramEnd"/>
          </w:p>
        </w:tc>
        <w:tc>
          <w:tcPr>
            <w:tcW w:w="256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</w:t>
            </w:r>
            <w:proofErr w:type="gramEnd"/>
            <w:r w:rsidRPr="00256511">
              <w:t xml:space="preserve"> том числе</w:t>
            </w:r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молодняк</w:t>
            </w:r>
            <w:proofErr w:type="gramEnd"/>
            <w:r w:rsidRPr="00256511">
              <w:t xml:space="preserve"> до 2 лет</w:t>
            </w:r>
          </w:p>
        </w:tc>
        <w:tc>
          <w:tcPr>
            <w:tcW w:w="174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взрослые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  <w:r w:rsidRPr="00256511">
              <w:br/>
            </w:r>
            <w:r w:rsidRPr="00256511">
              <w:rPr>
                <w:lang w:val="en-US"/>
              </w:rPr>
              <w:t>&gt;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  <w:r w:rsidRPr="00256511">
              <w:br/>
              <w:t>+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самки</w:t>
            </w:r>
            <w:proofErr w:type="gramEnd"/>
          </w:p>
        </w:tc>
        <w:tc>
          <w:tcPr>
            <w:tcW w:w="11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самцы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всего</w:t>
            </w:r>
            <w:proofErr w:type="gramEnd"/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в</w:t>
            </w:r>
            <w:proofErr w:type="gramEnd"/>
            <w:r w:rsidRPr="00256511">
              <w:t xml:space="preserve"> том числе трофейные</w:t>
            </w:r>
          </w:p>
        </w:tc>
      </w:tr>
      <w:tr w:rsidR="00256511" w:rsidRPr="00256511" w:rsidTr="0025651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511" w:rsidRPr="00256511" w:rsidRDefault="0025651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план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факт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Лось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благородный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Косуля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Кабан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Лань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пятнистый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lastRenderedPageBreak/>
              <w:t>Муфлон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Бобр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</w:tr>
      <w:tr w:rsidR="00256511" w:rsidRPr="00256511" w:rsidTr="00256511">
        <w:trPr>
          <w:trHeight w:val="24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Выдра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3" w:name="a11"/>
      <w:bookmarkEnd w:id="13"/>
      <w:r w:rsidRPr="00256511">
        <w:t>10. Информация о гибели охотничьих животных, особей: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439"/>
        <w:gridCol w:w="2050"/>
        <w:gridCol w:w="1514"/>
        <w:gridCol w:w="2468"/>
      </w:tblGrid>
      <w:tr w:rsidR="00256511" w:rsidRPr="00256511" w:rsidTr="00256511">
        <w:trPr>
          <w:trHeight w:val="240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От хищников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От браконьерства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 результате ДТП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Другие и неустановленные причины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Лось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благородный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Косуля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Кабан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Зубр (резервного генофонда)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Лань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Олень пятнистый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Муфлон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Глухарь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Тетерев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Бобр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Выдра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  <w:tr w:rsidR="00256511" w:rsidRPr="00256511" w:rsidTr="00256511">
        <w:trPr>
          <w:trHeight w:val="24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Иные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4" w:name="a12"/>
      <w:bookmarkEnd w:id="14"/>
      <w:r w:rsidRPr="00256511">
        <w:t>11. Информация о территории обитания, численности и добыче пушных охотничьих животных: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736"/>
        <w:gridCol w:w="1733"/>
        <w:gridCol w:w="2608"/>
      </w:tblGrid>
      <w:tr w:rsidR="00256511" w:rsidRPr="00256511" w:rsidTr="00256511">
        <w:trPr>
          <w:trHeight w:val="238"/>
        </w:trPr>
        <w:tc>
          <w:tcPr>
            <w:tcW w:w="1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 xml:space="preserve">Расчетная территория </w:t>
            </w:r>
            <w:proofErr w:type="gramStart"/>
            <w:r w:rsidRPr="00256511">
              <w:t>обитания,</w:t>
            </w:r>
            <w:r w:rsidRPr="00256511">
              <w:br/>
              <w:t>тыс.</w:t>
            </w:r>
            <w:proofErr w:type="gramEnd"/>
            <w:r w:rsidRPr="00256511">
              <w:t> га</w:t>
            </w:r>
            <w:r w:rsidRPr="00256511">
              <w:br/>
              <w:t>или км б.п.</w:t>
            </w:r>
            <w:r w:rsidRPr="00256511">
              <w:rPr>
                <w:vertAlign w:val="superscript"/>
              </w:rPr>
              <w:t>6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Принятая численность, особей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Добыча, особей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Заяц-русак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Заяц-беляк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Белка обыкновенная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Ондатра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Куница лесная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Куница каменная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Хорек лесной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Норка американская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Енотовидная собака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Лисица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5" w:name="a13"/>
      <w:bookmarkEnd w:id="15"/>
      <w:r w:rsidRPr="00256511">
        <w:t>12. Информация о месторасположении особо защитных участков в местах нахождения глухариных и тетеревиных токов, численности и добыче глухаря и тетерева</w:t>
      </w:r>
      <w:r w:rsidRPr="00256511">
        <w:rPr>
          <w:vertAlign w:val="superscript"/>
        </w:rPr>
        <w:t>7</w:t>
      </w:r>
      <w:r w:rsidRPr="00256511">
        <w:t>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037"/>
        <w:gridCol w:w="1466"/>
        <w:gridCol w:w="1298"/>
        <w:gridCol w:w="829"/>
        <w:gridCol w:w="1271"/>
        <w:gridCol w:w="1449"/>
      </w:tblGrid>
      <w:tr w:rsidR="00256511" w:rsidRPr="00256511" w:rsidTr="00256511">
        <w:trPr>
          <w:trHeight w:val="238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Месторасположение тока (</w:t>
            </w:r>
            <w:proofErr w:type="spellStart"/>
            <w:r w:rsidRPr="00256511">
              <w:t>охотпользователь</w:t>
            </w:r>
            <w:proofErr w:type="spellEnd"/>
            <w:r w:rsidRPr="00256511">
              <w:t>, лесхоз, лесничество, квартал, выдел, урочище и др.)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Максимальное количество токующих самцов, особей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Принятая численность, особей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Добыча, особей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 xml:space="preserve">Фактическая плотность, </w:t>
            </w:r>
            <w:proofErr w:type="gramStart"/>
            <w:r w:rsidRPr="00256511">
              <w:t>ос./</w:t>
            </w:r>
            <w:proofErr w:type="gramEnd"/>
            <w:r w:rsidRPr="00256511">
              <w:t>тыс. га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Наименование GPS-трека тока, особо защитного участка вокруг тока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lastRenderedPageBreak/>
              <w:t>Глухарь - всего, в том числе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Ток 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…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Тетерев - всего, в том числе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Ток 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…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6" w:name="a14"/>
      <w:bookmarkEnd w:id="16"/>
      <w:r w:rsidRPr="00256511">
        <w:t>13. Информация о численности и добыче птиц ненормируемых видов: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758"/>
        <w:gridCol w:w="1899"/>
        <w:gridCol w:w="1697"/>
      </w:tblGrid>
      <w:tr w:rsidR="00256511" w:rsidRPr="00256511" w:rsidTr="00256511">
        <w:trPr>
          <w:trHeight w:val="238"/>
        </w:trPr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Численность, особей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 в весенний сезон охоты, особей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 в летне-осенний сезон охоты, особей</w:t>
            </w:r>
            <w:r w:rsidRPr="00256511">
              <w:rPr>
                <w:vertAlign w:val="superscript"/>
              </w:rPr>
              <w:t>8</w:t>
            </w:r>
          </w:p>
        </w:tc>
      </w:tr>
      <w:tr w:rsidR="00256511" w:rsidRPr="00256511" w:rsidTr="00256511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Боровая дичь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Рябчик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Вальдшнеп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Вяхирь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Полевая дичь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Голубь сизый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Куропатка серая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Перепел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Фазан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Водоплавающая и болотная дичь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Гусь белолобый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Гусь-</w:t>
            </w:r>
            <w:proofErr w:type="spellStart"/>
            <w:r w:rsidRPr="00256511">
              <w:t>гуменник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Гусь серый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Кряква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Утка серая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Широконоска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Чирок-свистунок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Чирок-</w:t>
            </w:r>
            <w:proofErr w:type="spellStart"/>
            <w:r w:rsidRPr="00256511">
              <w:t>трескунок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Чернеть хохлатая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Чернеть красноголовая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Поганка большая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Лысуха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Камышница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Казарка канадская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Пастушок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Бекас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Баклан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Цапля серая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spellStart"/>
            <w:r w:rsidRPr="00256511">
              <w:t>Врановые</w:t>
            </w:r>
            <w:proofErr w:type="spellEnd"/>
            <w:r w:rsidRPr="00256511">
              <w:t xml:space="preserve"> птицы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Ворона серая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  <w:tr w:rsidR="00256511" w:rsidRPr="00256511" w:rsidTr="00256511">
        <w:trPr>
          <w:trHeight w:val="238"/>
        </w:trPr>
        <w:tc>
          <w:tcPr>
            <w:tcW w:w="1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Сорока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proofErr w:type="gramStart"/>
            <w:r w:rsidRPr="00256511">
              <w:t>х</w:t>
            </w:r>
            <w:proofErr w:type="gram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7" w:name="a15"/>
      <w:bookmarkEnd w:id="17"/>
      <w:r w:rsidRPr="00256511">
        <w:t>14. Информация о добыче волка: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022"/>
        <w:gridCol w:w="4137"/>
      </w:tblGrid>
      <w:tr w:rsidR="00256511" w:rsidRPr="00256511" w:rsidTr="00256511">
        <w:trPr>
          <w:trHeight w:val="238"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Численность, особей</w:t>
            </w:r>
          </w:p>
        </w:tc>
        <w:tc>
          <w:tcPr>
            <w:tcW w:w="2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Добыча, особей</w:t>
            </w:r>
          </w:p>
        </w:tc>
      </w:tr>
      <w:tr w:rsidR="00256511" w:rsidRPr="00256511" w:rsidTr="00256511">
        <w:trPr>
          <w:trHeight w:val="238"/>
        </w:trPr>
        <w:tc>
          <w:tcPr>
            <w:tcW w:w="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Волк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newncpi0"/>
      </w:pPr>
      <w:bookmarkStart w:id="18" w:name="a16"/>
      <w:bookmarkEnd w:id="18"/>
      <w:r w:rsidRPr="00256511">
        <w:lastRenderedPageBreak/>
        <w:t>15. Информация о вселении охотничьих животных: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67"/>
        <w:gridCol w:w="1606"/>
        <w:gridCol w:w="1591"/>
        <w:gridCol w:w="2173"/>
        <w:gridCol w:w="1975"/>
      </w:tblGrid>
      <w:tr w:rsidR="00256511" w:rsidRPr="00256511" w:rsidTr="00256511">
        <w:trPr>
          <w:trHeight w:val="238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№</w:t>
            </w:r>
            <w:r w:rsidRPr="00256511">
              <w:br/>
              <w:t>п/п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Дата вселения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Основание вселения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Вид дикого животного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Пол, возраст (по возможности)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Количество, особей</w:t>
            </w:r>
          </w:p>
        </w:tc>
      </w:tr>
      <w:tr w:rsidR="00256511" w:rsidRPr="00256511" w:rsidTr="00256511">
        <w:trPr>
          <w:trHeight w:val="238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snoskiline"/>
      </w:pPr>
      <w:r w:rsidRPr="00256511">
        <w:t>______________________________</w:t>
      </w:r>
    </w:p>
    <w:p w:rsidR="00256511" w:rsidRPr="00256511" w:rsidRDefault="00256511" w:rsidP="00256511">
      <w:pPr>
        <w:pStyle w:val="snoski"/>
      </w:pPr>
      <w:bookmarkStart w:id="19" w:name="a20"/>
      <w:bookmarkEnd w:id="19"/>
      <w:r w:rsidRPr="00256511">
        <w:rPr>
          <w:vertAlign w:val="superscript"/>
        </w:rPr>
        <w:t>1</w:t>
      </w:r>
      <w:r w:rsidRPr="00256511">
        <w:t> Для решений, принятых до 26 июня 2014 г.</w:t>
      </w:r>
    </w:p>
    <w:p w:rsidR="00256511" w:rsidRPr="00256511" w:rsidRDefault="00256511" w:rsidP="00256511">
      <w:pPr>
        <w:pStyle w:val="snoski"/>
      </w:pPr>
      <w:bookmarkStart w:id="20" w:name="a21"/>
      <w:bookmarkEnd w:id="20"/>
      <w:r w:rsidRPr="00256511">
        <w:rPr>
          <w:vertAlign w:val="superscript"/>
        </w:rPr>
        <w:t>2</w:t>
      </w:r>
      <w:r w:rsidRPr="00256511">
        <w:t xml:space="preserve"> Заполняется в соответствии с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документацией.</w:t>
      </w:r>
    </w:p>
    <w:p w:rsidR="00256511" w:rsidRPr="00256511" w:rsidRDefault="00256511" w:rsidP="00256511">
      <w:pPr>
        <w:pStyle w:val="snoski"/>
      </w:pPr>
      <w:bookmarkStart w:id="21" w:name="a22"/>
      <w:bookmarkEnd w:id="21"/>
      <w:r w:rsidRPr="00256511">
        <w:rPr>
          <w:vertAlign w:val="superscript"/>
        </w:rPr>
        <w:t>3</w:t>
      </w:r>
      <w:r w:rsidRPr="00256511">
        <w:t xml:space="preserve"> Доступна для использования только государственными органами, осуществляющими в соответствии с законодательными актами в пределах своей компетенции контроль за ведением охотничьего хозяйства </w:t>
      </w:r>
      <w:r w:rsidRPr="00256511">
        <w:rPr>
          <w:rStyle w:val="HTML"/>
        </w:rPr>
        <w:t>и</w:t>
      </w:r>
      <w:r w:rsidRPr="00256511">
        <w:t xml:space="preserve"> охотой.</w:t>
      </w:r>
    </w:p>
    <w:p w:rsidR="00256511" w:rsidRPr="00256511" w:rsidRDefault="00256511" w:rsidP="00256511">
      <w:pPr>
        <w:pStyle w:val="snoski"/>
      </w:pPr>
      <w:bookmarkStart w:id="22" w:name="a23"/>
      <w:bookmarkEnd w:id="22"/>
      <w:r w:rsidRPr="00256511">
        <w:rPr>
          <w:vertAlign w:val="superscript"/>
        </w:rPr>
        <w:t>4</w:t>
      </w:r>
      <w:r w:rsidRPr="00256511">
        <w:t xml:space="preserve"> Заполняется в соответствии с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документацией.</w:t>
      </w:r>
    </w:p>
    <w:p w:rsidR="00256511" w:rsidRPr="00256511" w:rsidRDefault="00256511" w:rsidP="00256511">
      <w:pPr>
        <w:pStyle w:val="snoski"/>
      </w:pPr>
      <w:bookmarkStart w:id="23" w:name="a24"/>
      <w:bookmarkEnd w:id="23"/>
      <w:r w:rsidRPr="00256511">
        <w:rPr>
          <w:vertAlign w:val="superscript"/>
        </w:rPr>
        <w:t>5</w:t>
      </w:r>
      <w:r w:rsidRPr="00256511">
        <w:t xml:space="preserve"> Для бобра </w:t>
      </w:r>
      <w:r w:rsidRPr="00256511">
        <w:rPr>
          <w:rStyle w:val="HTML"/>
        </w:rPr>
        <w:t>и</w:t>
      </w:r>
      <w:r w:rsidRPr="00256511">
        <w:t xml:space="preserve"> выдры.</w:t>
      </w:r>
    </w:p>
    <w:p w:rsidR="00256511" w:rsidRPr="00256511" w:rsidRDefault="00256511" w:rsidP="00256511">
      <w:pPr>
        <w:pStyle w:val="snoski"/>
      </w:pPr>
      <w:bookmarkStart w:id="24" w:name="a25"/>
      <w:bookmarkEnd w:id="24"/>
      <w:r w:rsidRPr="00256511">
        <w:rPr>
          <w:rStyle w:val="HTML"/>
          <w:vertAlign w:val="superscript"/>
        </w:rPr>
        <w:t>6</w:t>
      </w:r>
      <w:r w:rsidRPr="00256511">
        <w:t xml:space="preserve"> Заполняется в соответствии с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документацией.</w:t>
      </w:r>
    </w:p>
    <w:p w:rsidR="00256511" w:rsidRPr="00256511" w:rsidRDefault="00256511" w:rsidP="00256511">
      <w:pPr>
        <w:pStyle w:val="snoski"/>
      </w:pPr>
      <w:bookmarkStart w:id="25" w:name="a26"/>
      <w:bookmarkEnd w:id="25"/>
      <w:r w:rsidRPr="00256511">
        <w:rPr>
          <w:vertAlign w:val="superscript"/>
        </w:rPr>
        <w:t>7</w:t>
      </w:r>
      <w:r w:rsidRPr="00256511">
        <w:t> Прилагаются файлы GPS-треков (с расширением файлов: *.</w:t>
      </w:r>
      <w:proofErr w:type="spellStart"/>
      <w:r w:rsidRPr="00256511">
        <w:t>kmz</w:t>
      </w:r>
      <w:proofErr w:type="spellEnd"/>
      <w:r w:rsidRPr="00256511">
        <w:t>, *.</w:t>
      </w:r>
      <w:proofErr w:type="spellStart"/>
      <w:r w:rsidRPr="00256511">
        <w:t>kml</w:t>
      </w:r>
      <w:proofErr w:type="spellEnd"/>
      <w:r w:rsidRPr="00256511">
        <w:t>, *.</w:t>
      </w:r>
      <w:proofErr w:type="spellStart"/>
      <w:r w:rsidRPr="00256511">
        <w:t>gpx</w:t>
      </w:r>
      <w:proofErr w:type="spellEnd"/>
      <w:r w:rsidRPr="00256511">
        <w:t>, *.</w:t>
      </w:r>
      <w:proofErr w:type="spellStart"/>
      <w:r w:rsidRPr="00256511">
        <w:t>gdb</w:t>
      </w:r>
      <w:proofErr w:type="spellEnd"/>
      <w:r w:rsidRPr="00256511">
        <w:t xml:space="preserve">) особо защитных участков в местах нахождения глухариных </w:t>
      </w:r>
      <w:r w:rsidRPr="00256511">
        <w:rPr>
          <w:rStyle w:val="HTML"/>
        </w:rPr>
        <w:t>и</w:t>
      </w:r>
      <w:r w:rsidRPr="00256511">
        <w:t xml:space="preserve"> тетеревиных токов, а также 300-метровых полос вокруг них, выделенных в соответствии с </w:t>
      </w:r>
      <w:proofErr w:type="spellStart"/>
      <w:r w:rsidRPr="00256511">
        <w:t>охотоустроительной</w:t>
      </w:r>
      <w:proofErr w:type="spellEnd"/>
      <w:r w:rsidRPr="00256511">
        <w:t xml:space="preserve"> документацией, которые доступны для использования только государственными органами, осуществляющими в соответствии с законодательными актами в пределах своей компетенции контроль за ведением охотничьего хозяйства </w:t>
      </w:r>
      <w:r w:rsidRPr="00256511">
        <w:rPr>
          <w:rStyle w:val="HTML"/>
        </w:rPr>
        <w:t>и</w:t>
      </w:r>
      <w:r w:rsidRPr="00256511">
        <w:t xml:space="preserve"> охотой.</w:t>
      </w:r>
    </w:p>
    <w:p w:rsidR="00256511" w:rsidRPr="00256511" w:rsidRDefault="00256511" w:rsidP="00256511">
      <w:pPr>
        <w:pStyle w:val="snoski"/>
        <w:spacing w:after="240"/>
      </w:pPr>
      <w:bookmarkStart w:id="26" w:name="a27"/>
      <w:bookmarkEnd w:id="26"/>
      <w:r w:rsidRPr="00256511">
        <w:rPr>
          <w:vertAlign w:val="superscript"/>
        </w:rPr>
        <w:t>8</w:t>
      </w:r>
      <w:r w:rsidRPr="00256511">
        <w:t xml:space="preserve"> Информация о добыче вороны серой </w:t>
      </w:r>
      <w:r w:rsidRPr="00256511">
        <w:rPr>
          <w:rStyle w:val="HTML"/>
        </w:rPr>
        <w:t>и</w:t>
      </w:r>
      <w:r w:rsidRPr="00256511">
        <w:t xml:space="preserve"> сороки вносится за период с 1 января по 31 декабря независимо </w:t>
      </w:r>
      <w:r w:rsidRPr="00256511">
        <w:rPr>
          <w:rStyle w:val="HTML"/>
        </w:rPr>
        <w:t>от</w:t>
      </w:r>
      <w:r w:rsidRPr="00256511">
        <w:t xml:space="preserve"> сроков охоты.</w:t>
      </w:r>
    </w:p>
    <w:p w:rsidR="00256511" w:rsidRPr="00256511" w:rsidRDefault="00256511" w:rsidP="00256511">
      <w:pPr>
        <w:pStyle w:val="endform"/>
        <w:rPr>
          <w:color w:val="auto"/>
        </w:rPr>
      </w:pPr>
      <w:r w:rsidRPr="00256511">
        <w:rPr>
          <w:color w:val="auto"/>
        </w:rPr>
        <w:t> 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51"/>
      </w:tblGrid>
      <w:tr w:rsidR="00256511" w:rsidRPr="00256511" w:rsidTr="00256511">
        <w:trPr>
          <w:trHeight w:val="238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newncpi"/>
            </w:pPr>
            <w:r w:rsidRPr="00256511"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append1"/>
            </w:pPr>
            <w:bookmarkStart w:id="27" w:name="a4"/>
            <w:bookmarkEnd w:id="27"/>
            <w:r w:rsidRPr="00256511">
              <w:t>Приложение 3</w:t>
            </w:r>
          </w:p>
          <w:p w:rsidR="00256511" w:rsidRPr="00256511" w:rsidRDefault="00256511">
            <w:pPr>
              <w:pStyle w:val="append"/>
            </w:pPr>
            <w:proofErr w:type="gramStart"/>
            <w:r w:rsidRPr="00256511">
              <w:t>к</w:t>
            </w:r>
            <w:proofErr w:type="gramEnd"/>
            <w:r w:rsidRPr="00256511">
              <w:t xml:space="preserve"> </w:t>
            </w:r>
            <w:r w:rsidRPr="00256511">
              <w:rPr>
                <w:rStyle w:val="HTML"/>
              </w:rPr>
              <w:t>постановлению</w:t>
            </w:r>
            <w:r w:rsidRPr="00256511">
              <w:br/>
            </w:r>
            <w:r w:rsidRPr="00256511">
              <w:rPr>
                <w:rStyle w:val="HTML"/>
              </w:rPr>
              <w:t>Министерства</w:t>
            </w:r>
            <w:r w:rsidRPr="00256511">
              <w:t xml:space="preserve"> </w:t>
            </w:r>
            <w:r w:rsidRPr="00256511">
              <w:rPr>
                <w:rStyle w:val="HTML"/>
              </w:rPr>
              <w:t>природных</w:t>
            </w:r>
            <w:r w:rsidRPr="00256511">
              <w:t xml:space="preserve"> </w:t>
            </w:r>
            <w:r w:rsidRPr="00256511">
              <w:rPr>
                <w:rStyle w:val="HTML"/>
              </w:rPr>
              <w:t>ресурсов</w:t>
            </w:r>
            <w:r w:rsidRPr="00256511">
              <w:br/>
            </w:r>
            <w:r w:rsidRPr="00256511">
              <w:rPr>
                <w:rStyle w:val="HTML"/>
              </w:rPr>
              <w:t>и</w:t>
            </w:r>
            <w:r w:rsidRPr="00256511">
              <w:t xml:space="preserve"> </w:t>
            </w:r>
            <w:r w:rsidRPr="00256511">
              <w:rPr>
                <w:rStyle w:val="HTML"/>
              </w:rPr>
              <w:t>охраны</w:t>
            </w:r>
            <w:r w:rsidRPr="00256511">
              <w:t xml:space="preserve"> </w:t>
            </w:r>
            <w:r w:rsidRPr="00256511">
              <w:rPr>
                <w:rStyle w:val="HTML"/>
              </w:rPr>
              <w:t>окружающей</w:t>
            </w:r>
            <w:r w:rsidRPr="00256511">
              <w:t xml:space="preserve"> </w:t>
            </w:r>
            <w:r w:rsidRPr="00256511">
              <w:rPr>
                <w:rStyle w:val="HTML"/>
              </w:rPr>
              <w:t>среды</w:t>
            </w:r>
            <w:r w:rsidRPr="00256511">
              <w:br/>
            </w:r>
            <w:r w:rsidRPr="00256511">
              <w:rPr>
                <w:rStyle w:val="HTML"/>
              </w:rPr>
              <w:t>Республики</w:t>
            </w:r>
            <w:r w:rsidRPr="00256511">
              <w:t xml:space="preserve"> </w:t>
            </w:r>
            <w:r w:rsidRPr="00256511">
              <w:rPr>
                <w:rStyle w:val="HTML"/>
              </w:rPr>
              <w:t>Беларусь</w:t>
            </w:r>
            <w:r w:rsidRPr="00256511">
              <w:br/>
            </w:r>
            <w:r w:rsidRPr="00256511">
              <w:rPr>
                <w:rStyle w:val="HTML"/>
              </w:rPr>
              <w:t>16</w:t>
            </w:r>
            <w:r w:rsidRPr="00256511">
              <w:t>.</w:t>
            </w:r>
            <w:r w:rsidRPr="00256511">
              <w:rPr>
                <w:rStyle w:val="HTML"/>
              </w:rPr>
              <w:t>06</w:t>
            </w:r>
            <w:r w:rsidRPr="00256511">
              <w:t>.</w:t>
            </w:r>
            <w:r w:rsidRPr="00256511">
              <w:rPr>
                <w:rStyle w:val="HTML"/>
              </w:rPr>
              <w:t>2016</w:t>
            </w:r>
            <w:r w:rsidRPr="00256511">
              <w:t xml:space="preserve"> </w:t>
            </w:r>
            <w:r w:rsidRPr="00256511">
              <w:rPr>
                <w:rStyle w:val="HTML"/>
              </w:rPr>
              <w:t>№</w:t>
            </w:r>
            <w:r w:rsidRPr="00256511">
              <w:t> </w:t>
            </w:r>
            <w:r w:rsidRPr="00256511">
              <w:rPr>
                <w:rStyle w:val="HTML"/>
              </w:rPr>
              <w:t>25</w:t>
            </w:r>
          </w:p>
        </w:tc>
      </w:tr>
    </w:tbl>
    <w:p w:rsidR="00256511" w:rsidRPr="00256511" w:rsidRDefault="00256511" w:rsidP="00256511">
      <w:pPr>
        <w:pStyle w:val="begform"/>
        <w:rPr>
          <w:color w:val="auto"/>
        </w:rPr>
      </w:pPr>
      <w:r w:rsidRPr="00256511">
        <w:rPr>
          <w:color w:val="auto"/>
        </w:rPr>
        <w:t> </w:t>
      </w:r>
    </w:p>
    <w:p w:rsidR="00256511" w:rsidRPr="00256511" w:rsidRDefault="00256511" w:rsidP="00256511">
      <w:pPr>
        <w:pStyle w:val="onestring"/>
      </w:pPr>
      <w:r w:rsidRPr="00256511">
        <w:t>Форма</w:t>
      </w:r>
    </w:p>
    <w:p w:rsidR="00256511" w:rsidRPr="00256511" w:rsidRDefault="00256511" w:rsidP="00256511">
      <w:pPr>
        <w:pStyle w:val="titlep"/>
      </w:pPr>
      <w:r w:rsidRPr="00256511">
        <w:t xml:space="preserve">Информация о диких животных, не относящихся к объектам охоты </w:t>
      </w:r>
      <w:r w:rsidRPr="00256511">
        <w:rPr>
          <w:rStyle w:val="HTML"/>
        </w:rPr>
        <w:t>и</w:t>
      </w:r>
      <w:r w:rsidRPr="00256511">
        <w:t xml:space="preserve"> рыболовства</w:t>
      </w:r>
    </w:p>
    <w:p w:rsidR="00256511" w:rsidRPr="00256511" w:rsidRDefault="00256511" w:rsidP="00256511">
      <w:pPr>
        <w:pStyle w:val="newncpi0"/>
      </w:pPr>
      <w:bookmarkStart w:id="28" w:name="a17"/>
      <w:bookmarkEnd w:id="28"/>
      <w:r w:rsidRPr="00256511">
        <w:t xml:space="preserve">1. Полное наименование юридического лица, собственное имя, отчество (если таковое имеется) индивидуального предпринимателя, которому предоставлено право на заготовку </w:t>
      </w:r>
      <w:r w:rsidRPr="00256511">
        <w:rPr>
          <w:rStyle w:val="HTML"/>
        </w:rPr>
        <w:t>и</w:t>
      </w:r>
      <w:r w:rsidRPr="00256511">
        <w:t xml:space="preserve"> (или) закупку диких животных, не относящихся к объектам охоты </w:t>
      </w:r>
      <w:r w:rsidRPr="00256511">
        <w:rPr>
          <w:rStyle w:val="HTML"/>
        </w:rPr>
        <w:t>и</w:t>
      </w:r>
      <w:r w:rsidRPr="00256511">
        <w:t xml:space="preserve"> рыболовства (пользователя объектами животного мира): ________________________________________</w:t>
      </w:r>
    </w:p>
    <w:p w:rsidR="00256511" w:rsidRPr="00256511" w:rsidRDefault="00256511" w:rsidP="00256511">
      <w:pPr>
        <w:pStyle w:val="newncpi"/>
      </w:pPr>
      <w:r w:rsidRPr="00256511">
        <w:t>Почтовый адрес __________________________________________________________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Контактный телефон ______________________________________________________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Адрес электронной почты _________________________________________________</w:t>
      </w:r>
    </w:p>
    <w:p w:rsidR="00256511" w:rsidRPr="00256511" w:rsidRDefault="00256511" w:rsidP="00256511">
      <w:pPr>
        <w:pStyle w:val="newncpi"/>
      </w:pPr>
      <w:r w:rsidRPr="00256511">
        <w:t>Учетный номер плательщика (УНП) ________________________________________.</w:t>
      </w:r>
    </w:p>
    <w:p w:rsidR="00256511" w:rsidRPr="00256511" w:rsidRDefault="00256511" w:rsidP="00256511">
      <w:pPr>
        <w:pStyle w:val="newncpi0"/>
      </w:pPr>
      <w:r w:rsidRPr="00256511">
        <w:t>2. Вид заготавливаемых и (или) закупаемых диких животных, не относящихся к объектам охоты и рыболовства __________________________________________________________.</w:t>
      </w:r>
    </w:p>
    <w:p w:rsidR="00256511" w:rsidRPr="00256511" w:rsidRDefault="00256511" w:rsidP="00256511">
      <w:pPr>
        <w:pStyle w:val="newncpi0"/>
      </w:pPr>
      <w:r w:rsidRPr="00256511">
        <w:lastRenderedPageBreak/>
        <w:t>3. Территория, на которой предоставлено право на заготовку и (или) закупку диких животных, не относящихся к объектам охоты и рыболовства:</w:t>
      </w:r>
    </w:p>
    <w:p w:rsidR="00256511" w:rsidRPr="00256511" w:rsidRDefault="00256511" w:rsidP="00256511">
      <w:pPr>
        <w:pStyle w:val="newncpi"/>
      </w:pPr>
      <w:proofErr w:type="gramStart"/>
      <w:r w:rsidRPr="00256511">
        <w:t>область</w:t>
      </w:r>
      <w:proofErr w:type="gramEnd"/>
      <w:r w:rsidRPr="00256511">
        <w:t xml:space="preserve"> 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район</w:t>
      </w:r>
      <w:proofErr w:type="gramEnd"/>
      <w:r w:rsidRPr="00256511">
        <w:t xml:space="preserve"> 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название</w:t>
      </w:r>
      <w:proofErr w:type="gramEnd"/>
      <w:r w:rsidRPr="00256511">
        <w:t>, расположение водоема (водотока или участка водотока)</w:t>
      </w:r>
      <w:r w:rsidRPr="00256511">
        <w:rPr>
          <w:vertAlign w:val="superscript"/>
        </w:rPr>
        <w:t>1</w:t>
      </w:r>
      <w:r w:rsidRPr="00256511">
        <w:t xml:space="preserve"> ______________.</w:t>
      </w:r>
    </w:p>
    <w:p w:rsidR="00256511" w:rsidRPr="00256511" w:rsidRDefault="00256511" w:rsidP="00256511">
      <w:pPr>
        <w:pStyle w:val="newncpi0"/>
      </w:pPr>
      <w:r w:rsidRPr="00256511">
        <w:t>4. Решение районного (областного(</w:t>
      </w:r>
      <w:proofErr w:type="spellStart"/>
      <w:r w:rsidRPr="00256511">
        <w:t>ых</w:t>
      </w:r>
      <w:proofErr w:type="spellEnd"/>
      <w:r w:rsidRPr="00256511">
        <w:t>)) исполнительного(</w:t>
      </w:r>
      <w:proofErr w:type="spellStart"/>
      <w:r w:rsidRPr="00256511">
        <w:t>ых</w:t>
      </w:r>
      <w:proofErr w:type="spellEnd"/>
      <w:r w:rsidRPr="00256511">
        <w:t>) комитета(</w:t>
      </w:r>
      <w:proofErr w:type="spellStart"/>
      <w:r w:rsidRPr="00256511">
        <w:t>ов</w:t>
      </w:r>
      <w:proofErr w:type="spellEnd"/>
      <w:r w:rsidRPr="00256511">
        <w:t>)/Совета депутатов) о предоставлении права на заготовку и (или) закупку диких животных, не относящихся к объектам охоты и рыболовства: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принятия 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номер</w:t>
      </w:r>
      <w:proofErr w:type="gramEnd"/>
      <w:r w:rsidRPr="00256511">
        <w:t xml:space="preserve"> __________________________.</w:t>
      </w:r>
    </w:p>
    <w:p w:rsidR="00256511" w:rsidRPr="00256511" w:rsidRDefault="00256511" w:rsidP="00256511">
      <w:pPr>
        <w:pStyle w:val="newncpi0"/>
      </w:pPr>
      <w:r w:rsidRPr="00256511">
        <w:t>5. Информация о предельно допустимых объемах изъятия диких животных, не относящихся к объектам охоты и рыболовства, согласно:</w:t>
      </w:r>
    </w:p>
    <w:p w:rsidR="00256511" w:rsidRPr="00256511" w:rsidRDefault="00256511" w:rsidP="00256511">
      <w:pPr>
        <w:pStyle w:val="newncpi"/>
      </w:pPr>
      <w:proofErr w:type="gramStart"/>
      <w:r w:rsidRPr="00256511">
        <w:t>заключению</w:t>
      </w:r>
      <w:proofErr w:type="gramEnd"/>
      <w:r w:rsidRPr="00256511">
        <w:t xml:space="preserve"> Национальной академии наук Беларуси о промысловом запасе диких животных, не относящихся к объектам охоты и рыболовства: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________________ № _____ объем изъятия ________ кг;</w:t>
      </w:r>
    </w:p>
    <w:p w:rsidR="00256511" w:rsidRPr="00256511" w:rsidRDefault="00256511" w:rsidP="00256511">
      <w:pPr>
        <w:pStyle w:val="newncpi"/>
      </w:pPr>
      <w:proofErr w:type="gramStart"/>
      <w:r w:rsidRPr="00256511">
        <w:t>биологическому</w:t>
      </w:r>
      <w:proofErr w:type="gramEnd"/>
      <w:r w:rsidRPr="00256511">
        <w:t xml:space="preserve"> обоснованию на заготовку и (или) закупку диких животных, не относящихся к объектам охоты и рыболовства:</w:t>
      </w:r>
    </w:p>
    <w:p w:rsidR="00256511" w:rsidRPr="00256511" w:rsidRDefault="00256511" w:rsidP="00256511">
      <w:pPr>
        <w:pStyle w:val="newncpi"/>
      </w:pPr>
      <w:proofErr w:type="gramStart"/>
      <w:r w:rsidRPr="00256511">
        <w:t>организация</w:t>
      </w:r>
      <w:proofErr w:type="gramEnd"/>
      <w:r w:rsidRPr="00256511">
        <w:t> - разработчик биологического обоснования на заготовку и (или) закупку диких животных, не относящихся к объектам охоты и рыболовства</w:t>
      </w:r>
      <w:r w:rsidRPr="00256511">
        <w:br/>
        <w:t>_____________________________________________________________________________;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срок</w:t>
      </w:r>
      <w:proofErr w:type="gramEnd"/>
      <w:r w:rsidRPr="00256511">
        <w:t xml:space="preserve"> действия до ______________;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дата</w:t>
      </w:r>
      <w:proofErr w:type="gramEnd"/>
      <w:r w:rsidRPr="00256511">
        <w:t xml:space="preserve"> и номер заключения государственной экологической экспертизы ____________;</w:t>
      </w:r>
    </w:p>
    <w:p w:rsidR="00256511" w:rsidRPr="00256511" w:rsidRDefault="00256511" w:rsidP="00256511">
      <w:pPr>
        <w:pStyle w:val="newncpi"/>
      </w:pPr>
      <w:proofErr w:type="gramStart"/>
      <w:r w:rsidRPr="00256511">
        <w:t>объем</w:t>
      </w:r>
      <w:proofErr w:type="gramEnd"/>
      <w:r w:rsidRPr="00256511">
        <w:t xml:space="preserve"> изъятия ________ кг.</w:t>
      </w:r>
    </w:p>
    <w:p w:rsidR="00256511" w:rsidRPr="00256511" w:rsidRDefault="00256511" w:rsidP="00256511">
      <w:pPr>
        <w:pStyle w:val="newncpi0"/>
      </w:pPr>
      <w:bookmarkStart w:id="29" w:name="a18"/>
      <w:bookmarkEnd w:id="29"/>
      <w:r w:rsidRPr="00256511">
        <w:t>6. Данные о заготовке и (или) закупке диких животных, не относящихся к объектам охоты и рыболовства:</w:t>
      </w:r>
    </w:p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onestring"/>
      </w:pPr>
      <w:r w:rsidRPr="00256511">
        <w:t>Таблица</w:t>
      </w:r>
    </w:p>
    <w:p w:rsidR="00256511" w:rsidRPr="00256511" w:rsidRDefault="00256511" w:rsidP="00256511">
      <w:pPr>
        <w:pStyle w:val="newncpi"/>
      </w:pPr>
      <w:r w:rsidRPr="002565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12"/>
        <w:gridCol w:w="1309"/>
        <w:gridCol w:w="1262"/>
        <w:gridCol w:w="1075"/>
        <w:gridCol w:w="1156"/>
        <w:gridCol w:w="1852"/>
      </w:tblGrid>
      <w:tr w:rsidR="00256511" w:rsidRPr="00256511" w:rsidTr="00256511">
        <w:trPr>
          <w:trHeight w:val="23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Наименование области, района, расположение водного объекта (водоема, водотока или участка водотока)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Промысловый запас диких животных, не относящихся к объектам охоты и рыболовства, кг (экз.)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Лимит на изъятие (заготовку и (или) закупку) диких животных, не относящихся к объектам охоты и рыболовства, кг (экз.)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Заготовлено, кг (экз.)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Закуплено, кг (экз.)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 xml:space="preserve">Продано за пределы Республики </w:t>
            </w:r>
            <w:proofErr w:type="gramStart"/>
            <w:r w:rsidRPr="00256511">
              <w:t>Беларусь,</w:t>
            </w:r>
            <w:r w:rsidRPr="00256511">
              <w:br/>
              <w:t>кг</w:t>
            </w:r>
            <w:proofErr w:type="gramEnd"/>
            <w:r w:rsidRPr="00256511">
              <w:t xml:space="preserve"> (экз.)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511" w:rsidRPr="00256511" w:rsidRDefault="00256511">
            <w:pPr>
              <w:pStyle w:val="table10"/>
              <w:jc w:val="center"/>
            </w:pPr>
            <w:r w:rsidRPr="00256511">
              <w:t>Количество вселенных диких животных, не относящихся к объектам охоты и рыболовства, кг (экз.)</w:t>
            </w:r>
          </w:p>
        </w:tc>
      </w:tr>
      <w:tr w:rsidR="00256511" w:rsidRPr="00256511" w:rsidTr="00256511">
        <w:trPr>
          <w:trHeight w:val="238"/>
        </w:trPr>
        <w:tc>
          <w:tcPr>
            <w:tcW w:w="6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511" w:rsidRPr="00256511" w:rsidRDefault="00256511">
            <w:pPr>
              <w:pStyle w:val="table10"/>
            </w:pPr>
            <w:r w:rsidRPr="00256511">
              <w:t> </w:t>
            </w:r>
          </w:p>
        </w:tc>
      </w:tr>
    </w:tbl>
    <w:p w:rsidR="00256511" w:rsidRPr="00256511" w:rsidRDefault="00256511" w:rsidP="00256511">
      <w:pPr>
        <w:pStyle w:val="newncpi"/>
      </w:pPr>
      <w:r w:rsidRPr="00256511">
        <w:t> </w:t>
      </w:r>
    </w:p>
    <w:p w:rsidR="00256511" w:rsidRPr="00256511" w:rsidRDefault="00256511" w:rsidP="00256511">
      <w:pPr>
        <w:pStyle w:val="snoskiline"/>
      </w:pPr>
      <w:r w:rsidRPr="00256511">
        <w:t>______________________________</w:t>
      </w:r>
    </w:p>
    <w:p w:rsidR="001203FF" w:rsidRDefault="00256511" w:rsidP="00256511">
      <w:pPr>
        <w:pStyle w:val="snoski"/>
        <w:spacing w:after="240"/>
      </w:pPr>
      <w:bookmarkStart w:id="30" w:name="a28"/>
      <w:bookmarkEnd w:id="30"/>
      <w:r w:rsidRPr="00256511">
        <w:rPr>
          <w:vertAlign w:val="superscript"/>
        </w:rPr>
        <w:t>1</w:t>
      </w:r>
      <w:r w:rsidRPr="00256511">
        <w:t xml:space="preserve"> Для водного объекта (водоема, водотока или участка водотока) указывается ближайший населенный пункт.</w:t>
      </w:r>
    </w:p>
    <w:sectPr w:rsidR="001203FF" w:rsidSect="00256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1"/>
    <w:rsid w:val="001203FF"/>
    <w:rsid w:val="002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DE743-2CA7-41BD-82F9-53A8F3BA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511"/>
    <w:pPr>
      <w:spacing w:before="360" w:after="360"/>
      <w:ind w:right="2268" w:firstLine="0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11"/>
    <w:rPr>
      <w:rFonts w:eastAsia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51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256511"/>
    <w:rPr>
      <w:shd w:val="clear" w:color="auto" w:fill="FFFF00"/>
    </w:rPr>
  </w:style>
  <w:style w:type="paragraph" w:styleId="a5">
    <w:name w:val="Title"/>
    <w:basedOn w:val="a"/>
    <w:link w:val="a6"/>
    <w:uiPriority w:val="10"/>
    <w:qFormat/>
    <w:rsid w:val="00256511"/>
    <w:pPr>
      <w:spacing w:before="240" w:after="60"/>
      <w:ind w:firstLine="0"/>
      <w:jc w:val="center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56511"/>
    <w:rPr>
      <w:rFonts w:ascii="Calibri Light" w:eastAsia="Times New Roman" w:hAnsi="Calibri Light"/>
      <w:b/>
      <w:bCs/>
      <w:sz w:val="32"/>
      <w:szCs w:val="32"/>
      <w:lang w:eastAsia="ru-RU"/>
    </w:rPr>
  </w:style>
  <w:style w:type="paragraph" w:customStyle="1" w:styleId="part">
    <w:name w:val="part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56511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56511"/>
    <w:pPr>
      <w:spacing w:before="360" w:after="360"/>
      <w:ind w:right="2268"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5651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5651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256511"/>
    <w:pPr>
      <w:ind w:firstLine="0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256511"/>
    <w:pPr>
      <w:spacing w:after="28"/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256511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56511"/>
    <w:pPr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6511"/>
    <w:pPr>
      <w:spacing w:before="160" w:after="160"/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256511"/>
    <w:pPr>
      <w:spacing w:before="360" w:after="360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56511"/>
    <w:pPr>
      <w:spacing w:before="36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5651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56511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5651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256511"/>
    <w:pPr>
      <w:spacing w:after="120"/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256511"/>
    <w:pPr>
      <w:spacing w:before="160" w:after="160"/>
      <w:jc w:val="both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56511"/>
    <w:pPr>
      <w:spacing w:before="160" w:after="160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56511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56511"/>
    <w:pPr>
      <w:spacing w:before="360" w:after="36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56511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56511"/>
    <w:pPr>
      <w:ind w:firstLine="0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5651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256511"/>
    <w:pPr>
      <w:spacing w:before="360" w:after="360"/>
      <w:ind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56511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56511"/>
    <w:pPr>
      <w:ind w:firstLine="1021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256511"/>
    <w:pPr>
      <w:ind w:firstLine="0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256511"/>
    <w:pPr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56511"/>
    <w:pPr>
      <w:ind w:left="1021" w:firstLine="0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56511"/>
    <w:pPr>
      <w:spacing w:after="360"/>
      <w:ind w:left="1134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56511"/>
    <w:pPr>
      <w:spacing w:after="28"/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256511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256511"/>
    <w:pPr>
      <w:spacing w:after="120"/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6511"/>
    <w:pPr>
      <w:spacing w:before="160" w:after="160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56511"/>
    <w:pPr>
      <w:ind w:left="567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56511"/>
    <w:pPr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56511"/>
    <w:pPr>
      <w:ind w:firstLine="567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256511"/>
    <w:pPr>
      <w:ind w:firstLine="567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56511"/>
    <w:pPr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256511"/>
    <w:pPr>
      <w:spacing w:before="160" w:after="160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56511"/>
    <w:pPr>
      <w:spacing w:before="160" w:after="160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6511"/>
    <w:pPr>
      <w:spacing w:before="160" w:after="16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56511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56511"/>
    <w:pPr>
      <w:spacing w:before="120"/>
      <w:ind w:left="1134" w:firstLine="0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56511"/>
    <w:pPr>
      <w:ind w:left="1134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56511"/>
    <w:pPr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56511"/>
    <w:pPr>
      <w:ind w:firstLine="0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56511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56511"/>
    <w:pPr>
      <w:ind w:firstLine="567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56511"/>
    <w:pPr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56511"/>
    <w:pPr>
      <w:spacing w:before="360" w:after="360"/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56511"/>
    <w:pPr>
      <w:spacing w:before="360" w:after="360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256511"/>
    <w:pPr>
      <w:spacing w:before="160" w:after="160"/>
      <w:ind w:left="1134" w:hanging="1134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256511"/>
    <w:pPr>
      <w:ind w:firstLine="0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56511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56511"/>
    <w:pPr>
      <w:spacing w:before="360" w:after="3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56511"/>
    <w:pPr>
      <w:ind w:left="5103" w:firstLine="0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56511"/>
    <w:pPr>
      <w:spacing w:before="160" w:after="160"/>
      <w:ind w:left="2835" w:firstLine="0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56511"/>
    <w:pPr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56511"/>
    <w:pPr>
      <w:spacing w:before="160" w:after="16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56511"/>
    <w:pPr>
      <w:ind w:firstLine="0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56511"/>
    <w:pPr>
      <w:ind w:firstLine="0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56511"/>
    <w:pPr>
      <w:ind w:firstLine="0"/>
    </w:pPr>
    <w:rPr>
      <w:rFonts w:eastAsia="Times New Roman"/>
      <w:sz w:val="14"/>
      <w:szCs w:val="14"/>
      <w:lang w:eastAsia="ru-RU"/>
    </w:rPr>
  </w:style>
  <w:style w:type="paragraph" w:customStyle="1" w:styleId="title">
    <w:name w:val="title"/>
    <w:basedOn w:val="a"/>
    <w:rsid w:val="00256511"/>
    <w:pPr>
      <w:spacing w:before="360" w:after="360"/>
      <w:ind w:right="2268"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hangeold">
    <w:name w:val="changeold"/>
    <w:basedOn w:val="a"/>
    <w:rsid w:val="00256511"/>
    <w:pPr>
      <w:spacing w:before="360" w:after="36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tableblank">
    <w:name w:val="tableblank"/>
    <w:basedOn w:val="a"/>
    <w:rsid w:val="00256511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256511"/>
    <w:pPr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256511"/>
    <w:pPr>
      <w:ind w:firstLine="0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256511"/>
    <w:pPr>
      <w:ind w:firstLine="0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256511"/>
    <w:pPr>
      <w:spacing w:before="100" w:beforeAutospacing="1" w:after="100" w:afterAutospacing="1"/>
      <w:ind w:firstLine="0"/>
    </w:pPr>
    <w:rPr>
      <w:rFonts w:eastAsia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256511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256511"/>
    <w:pPr>
      <w:shd w:val="clear" w:color="auto" w:fill="FFFF00"/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n">
    <w:name w:val="a_n"/>
    <w:basedOn w:val="a"/>
    <w:rsid w:val="002565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2565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2565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65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651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565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565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651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5651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5651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56511"/>
    <w:rPr>
      <w:rFonts w:ascii="Symbol" w:hAnsi="Symbol" w:hint="default"/>
    </w:rPr>
  </w:style>
  <w:style w:type="character" w:customStyle="1" w:styleId="onewind3">
    <w:name w:val="onewind3"/>
    <w:basedOn w:val="a0"/>
    <w:rsid w:val="00256511"/>
    <w:rPr>
      <w:rFonts w:ascii="Wingdings 3" w:hAnsi="Wingdings 3" w:hint="default"/>
    </w:rPr>
  </w:style>
  <w:style w:type="character" w:customStyle="1" w:styleId="onewind2">
    <w:name w:val="onewind2"/>
    <w:basedOn w:val="a0"/>
    <w:rsid w:val="00256511"/>
    <w:rPr>
      <w:rFonts w:ascii="Wingdings 2" w:hAnsi="Wingdings 2" w:hint="default"/>
    </w:rPr>
  </w:style>
  <w:style w:type="character" w:customStyle="1" w:styleId="onewind">
    <w:name w:val="onewind"/>
    <w:basedOn w:val="a0"/>
    <w:rsid w:val="00256511"/>
    <w:rPr>
      <w:rFonts w:ascii="Wingdings" w:hAnsi="Wingdings" w:hint="default"/>
    </w:rPr>
  </w:style>
  <w:style w:type="character" w:customStyle="1" w:styleId="rednoun">
    <w:name w:val="rednoun"/>
    <w:basedOn w:val="a0"/>
    <w:rsid w:val="00256511"/>
    <w:rPr>
      <w:color w:val="000000"/>
      <w:shd w:val="clear" w:color="auto" w:fill="C0C0C0"/>
    </w:rPr>
  </w:style>
  <w:style w:type="character" w:customStyle="1" w:styleId="post">
    <w:name w:val="post"/>
    <w:basedOn w:val="a0"/>
    <w:rsid w:val="002565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65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5651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5651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56511"/>
    <w:rPr>
      <w:rFonts w:ascii="Arial" w:hAnsi="Arial" w:cs="Arial" w:hint="default"/>
    </w:rPr>
  </w:style>
  <w:style w:type="character" w:customStyle="1" w:styleId="a7">
    <w:name w:val="a"/>
    <w:basedOn w:val="a0"/>
    <w:rsid w:val="00256511"/>
    <w:rPr>
      <w:rFonts w:ascii="Calibri Light" w:hAnsi="Calibri Light" w:hint="default"/>
      <w:b/>
      <w:bCs/>
    </w:rPr>
  </w:style>
  <w:style w:type="table" w:customStyle="1" w:styleId="tablencpi">
    <w:name w:val="tablencpi"/>
    <w:basedOn w:val="a1"/>
    <w:rsid w:val="0025651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2018-07-06T10:55:00Z</dcterms:created>
  <dcterms:modified xsi:type="dcterms:W3CDTF">2018-07-06T10:57:00Z</dcterms:modified>
</cp:coreProperties>
</file>